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185979" w:rsidRDefault="00870AF1" w:rsidP="00185979">
      <w:pPr>
        <w:pStyle w:val="Heading1"/>
        <w:jc w:val="center"/>
        <w:rPr>
          <w:rFonts w:ascii="Arial" w:hAnsi="Arial" w:cs="Arial"/>
          <w:color w:val="auto"/>
          <w:lang w:eastAsia="en-GB"/>
        </w:rPr>
      </w:pPr>
      <w:r w:rsidRPr="00185979">
        <w:rPr>
          <w:rFonts w:ascii="Arial" w:hAnsi="Arial" w:cs="Arial"/>
          <w:color w:val="auto"/>
          <w:lang w:eastAsia="en-GB"/>
        </w:rPr>
        <w:t>PCIG Consulting Template</w:t>
      </w:r>
    </w:p>
    <w:p w14:paraId="71939331" w14:textId="77777777" w:rsidR="00870AF1" w:rsidRPr="00185979" w:rsidRDefault="00870AF1" w:rsidP="00185979">
      <w:pPr>
        <w:pStyle w:val="Heading1"/>
        <w:jc w:val="center"/>
        <w:rPr>
          <w:rFonts w:ascii="Arial" w:hAnsi="Arial" w:cs="Arial"/>
          <w:color w:val="auto"/>
          <w:lang w:eastAsia="en-GB"/>
        </w:rPr>
      </w:pPr>
    </w:p>
    <w:p w14:paraId="438A5F40" w14:textId="77777777" w:rsidR="00870AF1" w:rsidRPr="00185979" w:rsidRDefault="00870AF1" w:rsidP="00185979">
      <w:pPr>
        <w:pStyle w:val="Heading1"/>
        <w:jc w:val="center"/>
        <w:rPr>
          <w:rFonts w:ascii="Arial" w:hAnsi="Arial" w:cs="Arial"/>
          <w:color w:val="auto"/>
          <w:lang w:eastAsia="en-GB"/>
        </w:rPr>
      </w:pPr>
    </w:p>
    <w:p w14:paraId="2E74E508" w14:textId="631BFFD9" w:rsidR="00870AF1" w:rsidRPr="00185979" w:rsidRDefault="004667E0" w:rsidP="00185979">
      <w:pPr>
        <w:pStyle w:val="Heading1"/>
        <w:jc w:val="center"/>
        <w:rPr>
          <w:rFonts w:ascii="Arial" w:hAnsi="Arial" w:cs="Arial"/>
          <w:color w:val="auto"/>
          <w:lang w:eastAsia="en-GB"/>
        </w:rPr>
      </w:pPr>
      <w:r w:rsidRPr="00185979">
        <w:rPr>
          <w:rFonts w:ascii="Arial" w:hAnsi="Arial" w:cs="Arial"/>
          <w:color w:val="auto"/>
          <w:lang w:eastAsia="en-GB"/>
        </w:rPr>
        <w:t>Covid</w:t>
      </w:r>
      <w:r w:rsidR="00870AF1" w:rsidRPr="00185979">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6D8C0CC"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4667E0">
        <w:rPr>
          <w:rStyle w:val="A1"/>
        </w:rPr>
        <w:t>Sandy Lane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0E4C52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667E0">
        <w:rPr>
          <w:color w:val="auto"/>
          <w:sz w:val="22"/>
          <w:szCs w:val="22"/>
          <w:bdr w:val="none" w:sz="0" w:space="0" w:color="auto" w:frame="1"/>
          <w:shd w:val="clear" w:color="auto" w:fill="FFFFFF"/>
          <w:lang w:eastAsia="en-GB"/>
        </w:rPr>
        <w:t>Sandy Lane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B60E52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25032">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B6B49C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25032">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546CE3" w:rsidR="001941ED" w:rsidRDefault="00925032" w:rsidP="001941ED">
      <w:pPr>
        <w:pStyle w:val="NormalWeb"/>
        <w:jc w:val="both"/>
        <w:rPr>
          <w:rFonts w:ascii="Arial" w:hAnsi="Arial" w:cs="Arial"/>
          <w:sz w:val="22"/>
          <w:szCs w:val="22"/>
        </w:rPr>
      </w:pPr>
      <w:r>
        <w:rPr>
          <w:rFonts w:ascii="Arial" w:hAnsi="Arial" w:cs="Arial"/>
          <w:sz w:val="22"/>
          <w:szCs w:val="22"/>
        </w:rPr>
        <w:t>Sandy Lane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B3A1B8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25032">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25B7F6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25032">
        <w:rPr>
          <w:rFonts w:ascii="Arial" w:hAnsi="Arial" w:cs="Arial"/>
          <w:bdr w:val="none" w:sz="0" w:space="0" w:color="auto" w:frame="1"/>
          <w:shd w:val="clear" w:color="auto" w:fill="FFFFFF"/>
          <w:lang w:eastAsia="en-GB"/>
        </w:rPr>
        <w:t>Sandy Lane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AD6670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25032">
        <w:rPr>
          <w:rFonts w:ascii="Arial" w:hAnsi="Arial" w:cs="Arial"/>
          <w:bdr w:val="none" w:sz="0" w:space="0" w:color="auto" w:frame="1"/>
          <w:shd w:val="clear" w:color="auto" w:fill="FFFFFF"/>
          <w:lang w:eastAsia="en-GB"/>
        </w:rPr>
        <w:t>Sandy Lane Surgery</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lastRenderedPageBreak/>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CB7C254"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25032"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5B67B431" w14:textId="4ED561C1"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25032"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10D23BB4"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25032"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737169D8" w14:textId="7C573E90"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25032"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530434"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Default="001941ED" w:rsidP="001941ED">
      <w:pPr>
        <w:shd w:val="clear" w:color="auto" w:fill="FFFFFF"/>
        <w:spacing w:after="0" w:line="240" w:lineRule="auto"/>
        <w:jc w:val="both"/>
        <w:rPr>
          <w:rFonts w:ascii="Arial" w:hAnsi="Arial" w:cs="Arial"/>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08254E" w14:textId="77777777" w:rsidR="00925032" w:rsidRPr="00943C60" w:rsidRDefault="00925032" w:rsidP="001941ED">
      <w:pPr>
        <w:shd w:val="clear" w:color="auto" w:fill="FFFFFF"/>
        <w:spacing w:after="0" w:line="240" w:lineRule="auto"/>
        <w:jc w:val="both"/>
        <w:rPr>
          <w:rFonts w:ascii="Arial" w:hAnsi="Arial" w:cs="Arial"/>
          <w:b/>
          <w:bCs/>
          <w:u w:val="single"/>
          <w:bdr w:val="none" w:sz="0" w:space="0" w:color="auto" w:frame="1"/>
          <w:lang w:eastAsia="en-GB"/>
        </w:rPr>
      </w:pP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lastRenderedPageBreak/>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5DF42A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25032">
        <w:rPr>
          <w:rFonts w:ascii="Arial" w:hAnsi="Arial" w:cs="Arial"/>
          <w:bdr w:val="none" w:sz="0" w:space="0" w:color="auto" w:frame="1"/>
          <w:lang w:eastAsia="en-GB"/>
        </w:rPr>
        <w:t>Sandy Lane Surgery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3E285C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925032">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2222" w14:textId="77777777" w:rsidR="00530434" w:rsidRDefault="00530434" w:rsidP="00A24A83">
      <w:pPr>
        <w:spacing w:after="0" w:line="240" w:lineRule="auto"/>
      </w:pPr>
      <w:r>
        <w:separator/>
      </w:r>
    </w:p>
  </w:endnote>
  <w:endnote w:type="continuationSeparator" w:id="0">
    <w:p w14:paraId="379A1760" w14:textId="77777777" w:rsidR="00530434" w:rsidRDefault="00530434"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F3628B6" w:rsidR="000B1E15" w:rsidRDefault="00334BCB" w:rsidP="00301BE7">
    <w:pPr>
      <w:pStyle w:val="Footer"/>
      <w:tabs>
        <w:tab w:val="clear" w:pos="9026"/>
      </w:tabs>
    </w:pPr>
    <w:r>
      <w:t>Covid-19 Privacy Notice v1.</w:t>
    </w:r>
    <w:r w:rsidR="00870AF1">
      <w:t>7</w:t>
    </w:r>
    <w:r>
      <w:tab/>
    </w:r>
    <w:r w:rsidR="00870AF1">
      <w:t>08/10/</w:t>
    </w:r>
    <w:r w:rsidR="004667E0">
      <w:t>2021 [</w:t>
    </w:r>
    <w:r w:rsidR="004667E0">
      <w:rPr>
        <w:highlight w:val="yellow"/>
      </w:rPr>
      <w:t>Sandy Lane Surgery</w:t>
    </w:r>
    <w:r w:rsidRPr="00355491">
      <w:rPr>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5DFB" w14:textId="77777777" w:rsidR="00530434" w:rsidRDefault="00530434" w:rsidP="00A24A83">
      <w:pPr>
        <w:spacing w:after="0" w:line="240" w:lineRule="auto"/>
      </w:pPr>
      <w:r>
        <w:separator/>
      </w:r>
    </w:p>
  </w:footnote>
  <w:footnote w:type="continuationSeparator" w:id="0">
    <w:p w14:paraId="715D5531" w14:textId="77777777" w:rsidR="00530434" w:rsidRDefault="00530434"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53043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16BE1"/>
    <w:rsid w:val="00124B59"/>
    <w:rsid w:val="00176F63"/>
    <w:rsid w:val="00185979"/>
    <w:rsid w:val="001941ED"/>
    <w:rsid w:val="00334BCB"/>
    <w:rsid w:val="003542CF"/>
    <w:rsid w:val="00355491"/>
    <w:rsid w:val="0044626B"/>
    <w:rsid w:val="004667E0"/>
    <w:rsid w:val="00530434"/>
    <w:rsid w:val="005C0A26"/>
    <w:rsid w:val="0083424E"/>
    <w:rsid w:val="00870AF1"/>
    <w:rsid w:val="009239AF"/>
    <w:rsid w:val="00925032"/>
    <w:rsid w:val="009276C0"/>
    <w:rsid w:val="00943C60"/>
    <w:rsid w:val="00A24A83"/>
    <w:rsid w:val="00B164FD"/>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19A0B8E0-9E43-4502-81B4-A5BF53A9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185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1859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2021-10-22T11:49:00Z</dcterms:created>
  <dcterms:modified xsi:type="dcterms:W3CDTF">2021-10-22T12:53:00Z</dcterms:modified>
</cp:coreProperties>
</file>