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AC892" w14:textId="77777777" w:rsidR="00B51674" w:rsidRDefault="00401E6B" w:rsidP="00420AEF">
      <w:pPr>
        <w:pStyle w:val="Title"/>
        <w:pBdr>
          <w:top w:val="triple" w:sz="4" w:space="1" w:color="auto"/>
          <w:left w:val="triple" w:sz="4" w:space="13" w:color="auto"/>
          <w:bottom w:val="triple" w:sz="4" w:space="1" w:color="auto"/>
          <w:right w:val="triple" w:sz="4" w:space="4" w:color="auto"/>
        </w:pBdr>
        <w:spacing w:line="240" w:lineRule="auto"/>
        <w:ind w:left="-57"/>
        <w:rPr>
          <w:rFonts w:ascii="Arial Black" w:hAnsi="Arial Black"/>
          <w:sz w:val="32"/>
          <w:u w:val="none"/>
        </w:rPr>
      </w:pPr>
      <w:r>
        <w:rPr>
          <w:rFonts w:ascii="Arial Black" w:hAnsi="Arial Black"/>
          <w:sz w:val="32"/>
          <w:u w:val="none"/>
        </w:rPr>
        <w:t xml:space="preserve">Sandy Lane </w:t>
      </w:r>
      <w:r w:rsidR="00311B02">
        <w:rPr>
          <w:rFonts w:ascii="Arial Black" w:hAnsi="Arial Black"/>
          <w:sz w:val="32"/>
          <w:u w:val="none"/>
        </w:rPr>
        <w:t xml:space="preserve">and St Peters’ </w:t>
      </w:r>
      <w:r>
        <w:rPr>
          <w:rFonts w:ascii="Arial Black" w:hAnsi="Arial Black"/>
          <w:sz w:val="32"/>
          <w:u w:val="none"/>
        </w:rPr>
        <w:t>Patient Group</w:t>
      </w:r>
      <w:r w:rsidR="00F15F4F">
        <w:rPr>
          <w:rFonts w:ascii="Arial Black" w:hAnsi="Arial Black"/>
          <w:sz w:val="32"/>
          <w:u w:val="none"/>
        </w:rPr>
        <w:t xml:space="preserve"> </w:t>
      </w:r>
      <w:r>
        <w:rPr>
          <w:rFonts w:ascii="Arial Black" w:hAnsi="Arial Black"/>
          <w:sz w:val="32"/>
          <w:u w:val="none"/>
        </w:rPr>
        <w:t>Constitution</w:t>
      </w:r>
      <w:r w:rsidR="005473F8">
        <w:rPr>
          <w:rFonts w:ascii="Arial Black" w:hAnsi="Arial Black"/>
          <w:sz w:val="32"/>
          <w:u w:val="none"/>
        </w:rPr>
        <w:t xml:space="preserve"> V</w:t>
      </w:r>
      <w:r w:rsidR="00311B02">
        <w:rPr>
          <w:rFonts w:ascii="Arial Black" w:hAnsi="Arial Black"/>
          <w:sz w:val="32"/>
          <w:u w:val="none"/>
        </w:rPr>
        <w:t>4</w:t>
      </w:r>
    </w:p>
    <w:p w14:paraId="0FAD8067" w14:textId="77777777" w:rsidR="00B51674" w:rsidRPr="008D29B4" w:rsidRDefault="00B51674" w:rsidP="00B51674">
      <w:pPr>
        <w:ind w:left="-57"/>
        <w:rPr>
          <w:b/>
          <w:sz w:val="16"/>
        </w:rPr>
      </w:pPr>
    </w:p>
    <w:p w14:paraId="0E23B076" w14:textId="77777777" w:rsidR="00082C5A" w:rsidRDefault="005473F8" w:rsidP="00B51674">
      <w:pPr>
        <w:ind w:left="-57"/>
        <w:rPr>
          <w:b/>
          <w:sz w:val="22"/>
        </w:rPr>
      </w:pPr>
      <w:r>
        <w:rPr>
          <w:b/>
          <w:sz w:val="22"/>
        </w:rPr>
        <w:t>Amended and Adopted at the AGM 2</w:t>
      </w:r>
      <w:r w:rsidR="00EE58CB">
        <w:rPr>
          <w:b/>
          <w:sz w:val="22"/>
        </w:rPr>
        <w:t>0</w:t>
      </w:r>
      <w:r w:rsidR="00EE58CB">
        <w:rPr>
          <w:b/>
          <w:sz w:val="22"/>
          <w:vertAlign w:val="superscript"/>
        </w:rPr>
        <w:t>th</w:t>
      </w:r>
      <w:r>
        <w:rPr>
          <w:b/>
          <w:sz w:val="22"/>
        </w:rPr>
        <w:t xml:space="preserve"> May 20</w:t>
      </w:r>
      <w:r w:rsidR="00311B02">
        <w:rPr>
          <w:b/>
          <w:sz w:val="22"/>
        </w:rPr>
        <w:t>24</w:t>
      </w:r>
    </w:p>
    <w:p w14:paraId="0A354575" w14:textId="77777777" w:rsidR="00C559FB" w:rsidRDefault="00C559FB" w:rsidP="00B51674">
      <w:pPr>
        <w:ind w:left="-57"/>
        <w:rPr>
          <w:b/>
          <w:sz w:val="22"/>
        </w:rPr>
      </w:pPr>
    </w:p>
    <w:p w14:paraId="38B661E3" w14:textId="77777777" w:rsidR="00B51674" w:rsidRPr="00401E6B" w:rsidRDefault="00DA2705" w:rsidP="00401E6B">
      <w:pPr>
        <w:ind w:left="-57"/>
        <w:rPr>
          <w:b/>
          <w:sz w:val="22"/>
          <w:u w:val="single"/>
        </w:rPr>
      </w:pPr>
      <w:r>
        <w:rPr>
          <w:b/>
          <w:sz w:val="22"/>
        </w:rPr>
        <w:t>1</w:t>
      </w:r>
      <w:r>
        <w:rPr>
          <w:b/>
          <w:sz w:val="22"/>
        </w:rPr>
        <w:tab/>
      </w:r>
      <w:r w:rsidR="00401E6B" w:rsidRPr="00401E6B">
        <w:rPr>
          <w:b/>
          <w:sz w:val="22"/>
        </w:rPr>
        <w:t>Name:</w:t>
      </w:r>
      <w:r w:rsidR="00401E6B" w:rsidRPr="005C18A8">
        <w:rPr>
          <w:b/>
          <w:sz w:val="22"/>
        </w:rPr>
        <w:t xml:space="preserve"> </w:t>
      </w:r>
      <w:r w:rsidR="00B51674" w:rsidRPr="00401E6B">
        <w:rPr>
          <w:sz w:val="22"/>
        </w:rPr>
        <w:t xml:space="preserve">The </w:t>
      </w:r>
      <w:r w:rsidR="00F15F4F" w:rsidRPr="00401E6B">
        <w:rPr>
          <w:sz w:val="22"/>
        </w:rPr>
        <w:t>charity’s</w:t>
      </w:r>
      <w:r w:rsidR="00401E6B">
        <w:rPr>
          <w:sz w:val="22"/>
        </w:rPr>
        <w:t xml:space="preserve"> name is </w:t>
      </w:r>
      <w:r w:rsidR="005C18A8">
        <w:rPr>
          <w:sz w:val="22"/>
        </w:rPr>
        <w:t>“</w:t>
      </w:r>
      <w:r w:rsidR="00401E6B" w:rsidRPr="00F83F79">
        <w:rPr>
          <w:color w:val="000000"/>
          <w:sz w:val="22"/>
        </w:rPr>
        <w:t xml:space="preserve">Sandy Lane </w:t>
      </w:r>
      <w:r w:rsidR="00EE58CB">
        <w:rPr>
          <w:color w:val="000000"/>
          <w:sz w:val="22"/>
        </w:rPr>
        <w:t xml:space="preserve">and </w:t>
      </w:r>
      <w:r w:rsidR="00132B0D">
        <w:rPr>
          <w:color w:val="000000"/>
          <w:sz w:val="22"/>
        </w:rPr>
        <w:t>St. Peters</w:t>
      </w:r>
      <w:r w:rsidR="00EE58CB">
        <w:rPr>
          <w:color w:val="000000"/>
          <w:sz w:val="22"/>
        </w:rPr>
        <w:t xml:space="preserve">’ </w:t>
      </w:r>
      <w:r w:rsidR="00401E6B" w:rsidRPr="00F83F79">
        <w:rPr>
          <w:color w:val="000000"/>
          <w:sz w:val="22"/>
        </w:rPr>
        <w:t>Patient Group</w:t>
      </w:r>
      <w:r w:rsidR="00401E6B">
        <w:rPr>
          <w:sz w:val="22"/>
        </w:rPr>
        <w:t xml:space="preserve"> </w:t>
      </w:r>
      <w:r w:rsidR="005C18A8">
        <w:rPr>
          <w:sz w:val="22"/>
        </w:rPr>
        <w:t>“</w:t>
      </w:r>
    </w:p>
    <w:p w14:paraId="47D606C6" w14:textId="77777777" w:rsidR="00401E6B" w:rsidRPr="00401E6B" w:rsidRDefault="00401E6B" w:rsidP="00401E6B">
      <w:pPr>
        <w:ind w:left="-57"/>
        <w:rPr>
          <w:sz w:val="22"/>
        </w:rPr>
      </w:pPr>
    </w:p>
    <w:p w14:paraId="78CEB471" w14:textId="77777777" w:rsidR="00B51674" w:rsidRDefault="00DA2705" w:rsidP="00B51674">
      <w:pPr>
        <w:ind w:left="-57"/>
        <w:rPr>
          <w:b/>
          <w:sz w:val="22"/>
          <w:u w:val="single"/>
        </w:rPr>
      </w:pPr>
      <w:r>
        <w:rPr>
          <w:b/>
          <w:sz w:val="22"/>
        </w:rPr>
        <w:t>2</w:t>
      </w:r>
      <w:r w:rsidR="00B51674" w:rsidRPr="008D29B4">
        <w:rPr>
          <w:b/>
          <w:sz w:val="22"/>
        </w:rPr>
        <w:tab/>
      </w:r>
      <w:r w:rsidR="00401E6B" w:rsidRPr="00401E6B">
        <w:rPr>
          <w:b/>
          <w:sz w:val="22"/>
        </w:rPr>
        <w:t>The Purposes of the Charity are:</w:t>
      </w:r>
      <w:r w:rsidR="00CC6504">
        <w:rPr>
          <w:b/>
          <w:sz w:val="22"/>
          <w:u w:val="single"/>
        </w:rPr>
        <w:t xml:space="preserve"> </w:t>
      </w:r>
    </w:p>
    <w:p w14:paraId="2CED3D13" w14:textId="77777777" w:rsidR="00401E6B" w:rsidRDefault="00401E6B" w:rsidP="00B51674">
      <w:pPr>
        <w:ind w:left="-57"/>
        <w:rPr>
          <w:b/>
          <w:sz w:val="22"/>
          <w:u w:val="single"/>
        </w:rPr>
      </w:pPr>
    </w:p>
    <w:p w14:paraId="244CDCA4" w14:textId="77777777" w:rsidR="00401E6B" w:rsidRDefault="00401E6B" w:rsidP="00401E6B">
      <w:pPr>
        <w:ind w:left="720"/>
        <w:rPr>
          <w:sz w:val="22"/>
        </w:rPr>
      </w:pPr>
      <w:r>
        <w:rPr>
          <w:sz w:val="22"/>
        </w:rPr>
        <w:t>T</w:t>
      </w:r>
      <w:r w:rsidRPr="00401E6B">
        <w:rPr>
          <w:sz w:val="22"/>
        </w:rPr>
        <w:t xml:space="preserve">o </w:t>
      </w:r>
      <w:r>
        <w:rPr>
          <w:sz w:val="22"/>
        </w:rPr>
        <w:t>promote</w:t>
      </w:r>
      <w:r w:rsidRPr="00401E6B">
        <w:rPr>
          <w:sz w:val="22"/>
        </w:rPr>
        <w:t xml:space="preserve"> effective liaison between the </w:t>
      </w:r>
      <w:r>
        <w:rPr>
          <w:sz w:val="22"/>
        </w:rPr>
        <w:t>Sandy Lane</w:t>
      </w:r>
      <w:r w:rsidR="00311B02">
        <w:rPr>
          <w:sz w:val="22"/>
        </w:rPr>
        <w:t xml:space="preserve"> and St. Peters’</w:t>
      </w:r>
      <w:r>
        <w:rPr>
          <w:sz w:val="22"/>
        </w:rPr>
        <w:t xml:space="preserve"> </w:t>
      </w:r>
      <w:r w:rsidRPr="00401E6B">
        <w:rPr>
          <w:sz w:val="22"/>
        </w:rPr>
        <w:t>Surgery staff and patients</w:t>
      </w:r>
      <w:r>
        <w:rPr>
          <w:sz w:val="22"/>
        </w:rPr>
        <w:t>. To support the Surger</w:t>
      </w:r>
      <w:r w:rsidR="00311B02">
        <w:rPr>
          <w:sz w:val="22"/>
        </w:rPr>
        <w:t>ies</w:t>
      </w:r>
      <w:r w:rsidR="00952F91">
        <w:rPr>
          <w:sz w:val="22"/>
        </w:rPr>
        <w:t xml:space="preserve"> in providing healthcare to its community</w:t>
      </w:r>
      <w:r>
        <w:rPr>
          <w:sz w:val="22"/>
        </w:rPr>
        <w:t>. To assist with research and surveys on behalf of the Surge</w:t>
      </w:r>
      <w:r w:rsidR="00311B02">
        <w:rPr>
          <w:sz w:val="22"/>
        </w:rPr>
        <w:t>ries</w:t>
      </w:r>
      <w:r>
        <w:rPr>
          <w:sz w:val="22"/>
        </w:rPr>
        <w:t>. To assist the work of</w:t>
      </w:r>
      <w:r w:rsidR="00311B02">
        <w:rPr>
          <w:sz w:val="22"/>
        </w:rPr>
        <w:t xml:space="preserve"> the</w:t>
      </w:r>
      <w:r>
        <w:rPr>
          <w:sz w:val="22"/>
        </w:rPr>
        <w:t xml:space="preserve"> Surger</w:t>
      </w:r>
      <w:r w:rsidR="00311B02">
        <w:rPr>
          <w:sz w:val="22"/>
        </w:rPr>
        <w:t>ies</w:t>
      </w:r>
      <w:r>
        <w:rPr>
          <w:sz w:val="22"/>
        </w:rPr>
        <w:t xml:space="preserve"> in any agreed way to include: </w:t>
      </w:r>
    </w:p>
    <w:p w14:paraId="33B95825" w14:textId="77777777" w:rsidR="00401E6B" w:rsidRDefault="00401E6B" w:rsidP="00401E6B">
      <w:pPr>
        <w:ind w:left="720"/>
        <w:rPr>
          <w:sz w:val="22"/>
        </w:rPr>
      </w:pPr>
    </w:p>
    <w:p w14:paraId="687751BD" w14:textId="77777777" w:rsidR="00401E6B" w:rsidRDefault="00401E6B" w:rsidP="00401E6B">
      <w:pPr>
        <w:spacing w:before="240"/>
        <w:ind w:left="1701" w:hanging="261"/>
        <w:rPr>
          <w:sz w:val="22"/>
        </w:rPr>
      </w:pPr>
      <w:r>
        <w:rPr>
          <w:sz w:val="22"/>
        </w:rPr>
        <w:t xml:space="preserve">1. Improving communication </w:t>
      </w:r>
      <w:r w:rsidR="00311B02">
        <w:rPr>
          <w:sz w:val="22"/>
        </w:rPr>
        <w:t>between Patients and the Surgeries</w:t>
      </w:r>
    </w:p>
    <w:p w14:paraId="4487B8BF" w14:textId="77777777" w:rsidR="00401E6B" w:rsidRDefault="00401E6B" w:rsidP="00401E6B">
      <w:pPr>
        <w:spacing w:before="240"/>
        <w:ind w:left="1701" w:hanging="261"/>
        <w:rPr>
          <w:sz w:val="22"/>
        </w:rPr>
      </w:pPr>
      <w:r>
        <w:rPr>
          <w:sz w:val="22"/>
        </w:rPr>
        <w:t xml:space="preserve">2. Arranging health promotional events in partnership with </w:t>
      </w:r>
      <w:r w:rsidR="00132B0D">
        <w:rPr>
          <w:sz w:val="22"/>
        </w:rPr>
        <w:t>the Surgeries</w:t>
      </w:r>
      <w:r w:rsidR="00311B02">
        <w:rPr>
          <w:sz w:val="22"/>
        </w:rPr>
        <w:t xml:space="preserve"> and</w:t>
      </w:r>
      <w:r>
        <w:rPr>
          <w:sz w:val="22"/>
        </w:rPr>
        <w:t xml:space="preserve"> Staff </w:t>
      </w:r>
    </w:p>
    <w:p w14:paraId="25C73F3F" w14:textId="77777777" w:rsidR="00401E6B" w:rsidRDefault="00401E6B" w:rsidP="00401E6B">
      <w:pPr>
        <w:spacing w:before="240"/>
        <w:ind w:left="1701" w:hanging="261"/>
        <w:rPr>
          <w:sz w:val="22"/>
        </w:rPr>
      </w:pPr>
      <w:r>
        <w:rPr>
          <w:sz w:val="22"/>
        </w:rPr>
        <w:t>3. Conduct surveys and research on behalf of the Surger</w:t>
      </w:r>
      <w:r w:rsidR="00311B02">
        <w:rPr>
          <w:sz w:val="22"/>
        </w:rPr>
        <w:t>ies</w:t>
      </w:r>
      <w:r>
        <w:rPr>
          <w:sz w:val="22"/>
        </w:rPr>
        <w:t xml:space="preserve">. </w:t>
      </w:r>
    </w:p>
    <w:p w14:paraId="67D20EC7" w14:textId="77777777" w:rsidR="00401E6B" w:rsidRDefault="00401E6B" w:rsidP="00401E6B">
      <w:pPr>
        <w:spacing w:before="240"/>
        <w:ind w:left="1701" w:hanging="261"/>
        <w:rPr>
          <w:sz w:val="22"/>
        </w:rPr>
      </w:pPr>
      <w:r>
        <w:rPr>
          <w:sz w:val="22"/>
        </w:rPr>
        <w:t xml:space="preserve">4. Assisting with </w:t>
      </w:r>
      <w:r w:rsidR="00311B02">
        <w:rPr>
          <w:sz w:val="22"/>
        </w:rPr>
        <w:t xml:space="preserve">Surgery </w:t>
      </w:r>
      <w:r>
        <w:rPr>
          <w:sz w:val="22"/>
        </w:rPr>
        <w:t>activities as appropriate [</w:t>
      </w:r>
      <w:proofErr w:type="spellStart"/>
      <w:r>
        <w:rPr>
          <w:sz w:val="22"/>
        </w:rPr>
        <w:t>eg.</w:t>
      </w:r>
      <w:proofErr w:type="spellEnd"/>
      <w:r>
        <w:rPr>
          <w:sz w:val="22"/>
        </w:rPr>
        <w:t xml:space="preserve"> Meeting &amp; greeting patients.                                 Assisting at vaccination clinics]</w:t>
      </w:r>
    </w:p>
    <w:p w14:paraId="008DDFA8" w14:textId="77777777" w:rsidR="00401E6B" w:rsidRDefault="00401E6B" w:rsidP="00401E6B">
      <w:pPr>
        <w:spacing w:before="240"/>
        <w:ind w:left="1701" w:hanging="261"/>
        <w:rPr>
          <w:sz w:val="22"/>
        </w:rPr>
      </w:pPr>
      <w:r>
        <w:rPr>
          <w:sz w:val="22"/>
        </w:rPr>
        <w:t>5.</w:t>
      </w:r>
      <w:r w:rsidR="00952F91">
        <w:rPr>
          <w:sz w:val="22"/>
        </w:rPr>
        <w:t xml:space="preserve"> </w:t>
      </w:r>
      <w:r>
        <w:rPr>
          <w:sz w:val="22"/>
        </w:rPr>
        <w:t>Assist with the implementation of policies representing the views of patients</w:t>
      </w:r>
    </w:p>
    <w:p w14:paraId="5DC9F111" w14:textId="77777777" w:rsidR="00401E6B" w:rsidRDefault="00401E6B" w:rsidP="00401E6B">
      <w:pPr>
        <w:spacing w:before="240"/>
        <w:ind w:left="1701" w:hanging="261"/>
        <w:rPr>
          <w:sz w:val="22"/>
        </w:rPr>
      </w:pPr>
      <w:r>
        <w:rPr>
          <w:sz w:val="22"/>
        </w:rPr>
        <w:t xml:space="preserve">6. To liaise with </w:t>
      </w:r>
      <w:r w:rsidR="00311B02">
        <w:rPr>
          <w:sz w:val="22"/>
        </w:rPr>
        <w:t xml:space="preserve">the </w:t>
      </w:r>
      <w:r>
        <w:rPr>
          <w:sz w:val="22"/>
        </w:rPr>
        <w:t>Surgery Staff regarding any issues that may cause concern within the patient community.</w:t>
      </w:r>
    </w:p>
    <w:p w14:paraId="27320C7E" w14:textId="77777777" w:rsidR="00401E6B" w:rsidRPr="00401E6B" w:rsidRDefault="00401E6B" w:rsidP="00401E6B">
      <w:pPr>
        <w:spacing w:before="240"/>
        <w:ind w:left="1701" w:hanging="261"/>
        <w:rPr>
          <w:sz w:val="22"/>
          <w:u w:val="single"/>
        </w:rPr>
      </w:pPr>
      <w:r>
        <w:rPr>
          <w:sz w:val="22"/>
        </w:rPr>
        <w:t xml:space="preserve">7 Occasionally to raise funds for the benefit of the patients of </w:t>
      </w:r>
      <w:r w:rsidR="00311B02">
        <w:rPr>
          <w:sz w:val="22"/>
        </w:rPr>
        <w:t>the Surgeries</w:t>
      </w:r>
    </w:p>
    <w:p w14:paraId="4616119E" w14:textId="77777777" w:rsidR="00401E6B" w:rsidRDefault="00401E6B" w:rsidP="00B51674">
      <w:pPr>
        <w:ind w:left="-57"/>
        <w:rPr>
          <w:b/>
          <w:sz w:val="22"/>
          <w:u w:val="single"/>
        </w:rPr>
      </w:pPr>
    </w:p>
    <w:p w14:paraId="57AEBE0D" w14:textId="77777777" w:rsidR="00B51674" w:rsidRPr="008D29B4" w:rsidRDefault="00B51674" w:rsidP="00401E6B">
      <w:pPr>
        <w:rPr>
          <w:b/>
          <w:sz w:val="22"/>
        </w:rPr>
      </w:pPr>
      <w:r w:rsidRPr="008D29B4">
        <w:rPr>
          <w:b/>
          <w:sz w:val="22"/>
        </w:rPr>
        <w:tab/>
      </w:r>
    </w:p>
    <w:p w14:paraId="65BDE8E3" w14:textId="77777777" w:rsidR="00D416B1" w:rsidRPr="00D416B1" w:rsidRDefault="00DA2705" w:rsidP="007C56F8">
      <w:pPr>
        <w:ind w:left="663" w:hanging="720"/>
        <w:rPr>
          <w:b/>
          <w:sz w:val="22"/>
          <w:u w:val="single"/>
        </w:rPr>
      </w:pPr>
      <w:r>
        <w:rPr>
          <w:b/>
          <w:sz w:val="22"/>
        </w:rPr>
        <w:t>3</w:t>
      </w:r>
      <w:r w:rsidR="007C56F8">
        <w:rPr>
          <w:b/>
          <w:sz w:val="22"/>
        </w:rPr>
        <w:tab/>
      </w:r>
      <w:r w:rsidR="00401E6B" w:rsidRPr="00401E6B">
        <w:rPr>
          <w:b/>
          <w:sz w:val="22"/>
        </w:rPr>
        <w:t>Patient Representatives [Trustees]</w:t>
      </w:r>
      <w:r w:rsidR="005C18A8">
        <w:rPr>
          <w:b/>
          <w:sz w:val="22"/>
        </w:rPr>
        <w:t>:</w:t>
      </w:r>
    </w:p>
    <w:p w14:paraId="419C4972" w14:textId="77777777" w:rsidR="00FD7366" w:rsidRDefault="00FD7366" w:rsidP="00D416B1">
      <w:pPr>
        <w:ind w:left="663"/>
        <w:rPr>
          <w:sz w:val="22"/>
        </w:rPr>
      </w:pPr>
    </w:p>
    <w:p w14:paraId="23BA735B" w14:textId="77777777" w:rsidR="007C56F8" w:rsidRPr="006B0E53" w:rsidRDefault="007C56F8" w:rsidP="00D416B1">
      <w:pPr>
        <w:ind w:left="663"/>
        <w:rPr>
          <w:sz w:val="22"/>
        </w:rPr>
      </w:pPr>
      <w:r w:rsidRPr="006B0E53">
        <w:rPr>
          <w:sz w:val="22"/>
        </w:rPr>
        <w:t xml:space="preserve">The charity shall be managed by </w:t>
      </w:r>
      <w:r w:rsidR="00376E2A">
        <w:rPr>
          <w:sz w:val="22"/>
        </w:rPr>
        <w:t xml:space="preserve">a committee of </w:t>
      </w:r>
      <w:r w:rsidR="00401E6B">
        <w:rPr>
          <w:sz w:val="22"/>
        </w:rPr>
        <w:t>Patient Representatives</w:t>
      </w:r>
      <w:r w:rsidR="00DA2705">
        <w:rPr>
          <w:sz w:val="22"/>
        </w:rPr>
        <w:t xml:space="preserve"> who are appointed </w:t>
      </w:r>
      <w:r w:rsidR="00401E6B">
        <w:rPr>
          <w:sz w:val="22"/>
        </w:rPr>
        <w:t xml:space="preserve">as Trustees </w:t>
      </w:r>
      <w:r w:rsidR="00DA2705">
        <w:rPr>
          <w:sz w:val="22"/>
        </w:rPr>
        <w:t>at the Annual Gener</w:t>
      </w:r>
      <w:r w:rsidR="007D2EBD">
        <w:rPr>
          <w:sz w:val="22"/>
        </w:rPr>
        <w:t xml:space="preserve">al </w:t>
      </w:r>
      <w:r w:rsidR="00BB2D9E">
        <w:rPr>
          <w:sz w:val="22"/>
        </w:rPr>
        <w:t>Meeting (AGM) of the charity</w:t>
      </w:r>
      <w:r w:rsidR="007D2EBD">
        <w:rPr>
          <w:sz w:val="22"/>
        </w:rPr>
        <w:t>.</w:t>
      </w:r>
    </w:p>
    <w:p w14:paraId="42E834D6" w14:textId="77777777" w:rsidR="007C56F8" w:rsidRDefault="007C56F8" w:rsidP="007C56F8">
      <w:pPr>
        <w:ind w:left="-57"/>
        <w:rPr>
          <w:b/>
          <w:sz w:val="22"/>
        </w:rPr>
      </w:pPr>
    </w:p>
    <w:p w14:paraId="613FDA38" w14:textId="77777777" w:rsidR="00B51674" w:rsidRPr="00FD7366" w:rsidRDefault="00DA2705" w:rsidP="00FD7366">
      <w:pPr>
        <w:ind w:left="-57"/>
        <w:rPr>
          <w:b/>
          <w:sz w:val="22"/>
          <w:u w:val="single"/>
        </w:rPr>
      </w:pPr>
      <w:r>
        <w:rPr>
          <w:b/>
          <w:sz w:val="22"/>
        </w:rPr>
        <w:t>4</w:t>
      </w:r>
      <w:r w:rsidR="00FD7366" w:rsidRPr="00FD7366">
        <w:rPr>
          <w:b/>
          <w:sz w:val="22"/>
        </w:rPr>
        <w:tab/>
      </w:r>
      <w:r w:rsidR="00401E6B">
        <w:rPr>
          <w:b/>
          <w:sz w:val="22"/>
        </w:rPr>
        <w:t>Carrying Out the Purposes [Powers]</w:t>
      </w:r>
      <w:r w:rsidR="005C18A8">
        <w:rPr>
          <w:b/>
          <w:sz w:val="22"/>
        </w:rPr>
        <w:t>:</w:t>
      </w:r>
    </w:p>
    <w:p w14:paraId="69A3866F" w14:textId="77777777" w:rsidR="00B51674" w:rsidRPr="008D29B4" w:rsidRDefault="00B51674" w:rsidP="00B51674">
      <w:pPr>
        <w:ind w:left="-57" w:firstLine="720"/>
        <w:rPr>
          <w:sz w:val="22"/>
        </w:rPr>
      </w:pPr>
    </w:p>
    <w:p w14:paraId="41694656" w14:textId="77777777" w:rsidR="00B51674" w:rsidRPr="008D29B4" w:rsidRDefault="00401E6B" w:rsidP="005353FA">
      <w:pPr>
        <w:ind w:left="663"/>
        <w:rPr>
          <w:sz w:val="22"/>
        </w:rPr>
      </w:pPr>
      <w:r w:rsidRPr="008D29B4">
        <w:rPr>
          <w:sz w:val="22"/>
        </w:rPr>
        <w:t>To</w:t>
      </w:r>
      <w:r w:rsidR="00B51674" w:rsidRPr="008D29B4">
        <w:rPr>
          <w:sz w:val="22"/>
        </w:rPr>
        <w:t xml:space="preserve"> carry out the </w:t>
      </w:r>
      <w:r w:rsidR="001B7F01">
        <w:rPr>
          <w:sz w:val="22"/>
        </w:rPr>
        <w:t>charitable</w:t>
      </w:r>
      <w:r w:rsidR="00351646">
        <w:rPr>
          <w:sz w:val="22"/>
        </w:rPr>
        <w:t xml:space="preserve"> </w:t>
      </w:r>
      <w:r w:rsidR="00B51674">
        <w:rPr>
          <w:sz w:val="22"/>
        </w:rPr>
        <w:t>purposes</w:t>
      </w:r>
      <w:r w:rsidR="00B51674" w:rsidRPr="008D29B4">
        <w:rPr>
          <w:sz w:val="22"/>
        </w:rPr>
        <w:t>, the</w:t>
      </w:r>
      <w:r w:rsidR="005353FA">
        <w:rPr>
          <w:sz w:val="22"/>
        </w:rPr>
        <w:t xml:space="preserve"> </w:t>
      </w:r>
      <w:r w:rsidR="00F15F4F">
        <w:rPr>
          <w:sz w:val="22"/>
        </w:rPr>
        <w:t>trustees</w:t>
      </w:r>
      <w:r w:rsidR="005353FA">
        <w:rPr>
          <w:sz w:val="22"/>
        </w:rPr>
        <w:t xml:space="preserve"> </w:t>
      </w:r>
      <w:r w:rsidR="00B51674">
        <w:rPr>
          <w:sz w:val="22"/>
        </w:rPr>
        <w:t>ha</w:t>
      </w:r>
      <w:r w:rsidR="00F15F4F">
        <w:rPr>
          <w:sz w:val="22"/>
        </w:rPr>
        <w:t>ve</w:t>
      </w:r>
      <w:r w:rsidR="00B51674">
        <w:rPr>
          <w:sz w:val="22"/>
        </w:rPr>
        <w:t xml:space="preserve"> the power </w:t>
      </w:r>
      <w:r w:rsidR="00FD7366">
        <w:rPr>
          <w:sz w:val="22"/>
        </w:rPr>
        <w:t>to</w:t>
      </w:r>
      <w:r w:rsidR="00FD7366" w:rsidRPr="008D29B4">
        <w:rPr>
          <w:sz w:val="22"/>
        </w:rPr>
        <w:t>:</w:t>
      </w:r>
    </w:p>
    <w:p w14:paraId="7EBC2E4D" w14:textId="77777777" w:rsidR="00B51674" w:rsidRPr="008D29B4" w:rsidRDefault="00B51674" w:rsidP="00B51674">
      <w:pPr>
        <w:ind w:left="-57" w:firstLine="720"/>
        <w:rPr>
          <w:sz w:val="22"/>
        </w:rPr>
      </w:pPr>
    </w:p>
    <w:p w14:paraId="144930BE" w14:textId="77777777" w:rsidR="00DA2705" w:rsidRPr="00401E6B" w:rsidRDefault="00401E6B" w:rsidP="00401E6B">
      <w:pPr>
        <w:numPr>
          <w:ilvl w:val="0"/>
          <w:numId w:val="13"/>
        </w:numPr>
        <w:spacing w:line="360" w:lineRule="auto"/>
        <w:rPr>
          <w:sz w:val="22"/>
        </w:rPr>
      </w:pPr>
      <w:r>
        <w:rPr>
          <w:sz w:val="22"/>
        </w:rPr>
        <w:t>R</w:t>
      </w:r>
      <w:r w:rsidR="00B51674" w:rsidRPr="008D29B4">
        <w:rPr>
          <w:sz w:val="22"/>
        </w:rPr>
        <w:t xml:space="preserve">aise </w:t>
      </w:r>
      <w:r w:rsidR="007D2EBD">
        <w:rPr>
          <w:sz w:val="22"/>
        </w:rPr>
        <w:t>funds</w:t>
      </w:r>
      <w:r w:rsidR="00B51674" w:rsidRPr="008D29B4">
        <w:rPr>
          <w:sz w:val="22"/>
        </w:rPr>
        <w:t xml:space="preserve">, </w:t>
      </w:r>
      <w:r w:rsidR="00B51674">
        <w:rPr>
          <w:sz w:val="22"/>
        </w:rPr>
        <w:t>receive grants and donations</w:t>
      </w:r>
    </w:p>
    <w:p w14:paraId="56DFAABC" w14:textId="77777777" w:rsidR="00B51674" w:rsidRPr="00401E6B" w:rsidRDefault="00401E6B" w:rsidP="00401E6B">
      <w:pPr>
        <w:numPr>
          <w:ilvl w:val="0"/>
          <w:numId w:val="13"/>
        </w:numPr>
        <w:spacing w:line="360" w:lineRule="auto"/>
        <w:rPr>
          <w:sz w:val="22"/>
        </w:rPr>
      </w:pPr>
      <w:r>
        <w:rPr>
          <w:sz w:val="22"/>
        </w:rPr>
        <w:t>Apply</w:t>
      </w:r>
      <w:r w:rsidR="00DA2705">
        <w:rPr>
          <w:sz w:val="22"/>
        </w:rPr>
        <w:t xml:space="preserve"> funds to carry out the work of the charity</w:t>
      </w:r>
    </w:p>
    <w:p w14:paraId="5DA5D399" w14:textId="77777777" w:rsidR="00B51674" w:rsidRPr="00401E6B" w:rsidRDefault="00401E6B" w:rsidP="00401E6B">
      <w:pPr>
        <w:numPr>
          <w:ilvl w:val="0"/>
          <w:numId w:val="13"/>
        </w:numPr>
        <w:spacing w:line="360" w:lineRule="auto"/>
        <w:rPr>
          <w:sz w:val="22"/>
        </w:rPr>
      </w:pPr>
      <w:r>
        <w:rPr>
          <w:sz w:val="22"/>
        </w:rPr>
        <w:t>C</w:t>
      </w:r>
      <w:r w:rsidR="00B51674" w:rsidRPr="008D29B4">
        <w:rPr>
          <w:sz w:val="22"/>
        </w:rPr>
        <w:t xml:space="preserve">o-operate with </w:t>
      </w:r>
      <w:r w:rsidR="00B51674">
        <w:rPr>
          <w:sz w:val="22"/>
        </w:rPr>
        <w:t xml:space="preserve">and support </w:t>
      </w:r>
      <w:r w:rsidR="00B51674" w:rsidRPr="008D29B4">
        <w:rPr>
          <w:sz w:val="22"/>
        </w:rPr>
        <w:t xml:space="preserve">other </w:t>
      </w:r>
      <w:r w:rsidR="00F15F4F">
        <w:rPr>
          <w:sz w:val="22"/>
        </w:rPr>
        <w:t>charities</w:t>
      </w:r>
      <w:r w:rsidR="00B51674">
        <w:rPr>
          <w:sz w:val="22"/>
        </w:rPr>
        <w:t xml:space="preserve"> with similar </w:t>
      </w:r>
      <w:r w:rsidR="00C71F44">
        <w:rPr>
          <w:sz w:val="22"/>
        </w:rPr>
        <w:t xml:space="preserve">above outlined </w:t>
      </w:r>
      <w:r w:rsidR="00B51674">
        <w:rPr>
          <w:sz w:val="22"/>
        </w:rPr>
        <w:t>purposes</w:t>
      </w:r>
    </w:p>
    <w:p w14:paraId="3DB3849A" w14:textId="77777777" w:rsidR="00B51674" w:rsidRPr="008D29B4" w:rsidRDefault="00401E6B" w:rsidP="00401E6B">
      <w:pPr>
        <w:numPr>
          <w:ilvl w:val="0"/>
          <w:numId w:val="13"/>
        </w:numPr>
        <w:spacing w:line="360" w:lineRule="auto"/>
        <w:rPr>
          <w:sz w:val="22"/>
        </w:rPr>
      </w:pPr>
      <w:r>
        <w:rPr>
          <w:sz w:val="22"/>
        </w:rPr>
        <w:t>D</w:t>
      </w:r>
      <w:r w:rsidR="00B51674">
        <w:rPr>
          <w:sz w:val="22"/>
        </w:rPr>
        <w:t xml:space="preserve">o anything </w:t>
      </w:r>
      <w:r w:rsidR="007C56F8">
        <w:rPr>
          <w:sz w:val="22"/>
        </w:rPr>
        <w:t>which is</w:t>
      </w:r>
      <w:r w:rsidR="00B51674">
        <w:rPr>
          <w:sz w:val="22"/>
        </w:rPr>
        <w:t xml:space="preserve"> law</w:t>
      </w:r>
      <w:r w:rsidR="007C56F8">
        <w:rPr>
          <w:sz w:val="22"/>
        </w:rPr>
        <w:t xml:space="preserve">ful </w:t>
      </w:r>
      <w:r w:rsidR="00862306">
        <w:rPr>
          <w:sz w:val="22"/>
        </w:rPr>
        <w:t>and</w:t>
      </w:r>
      <w:r w:rsidR="00B51674">
        <w:rPr>
          <w:sz w:val="22"/>
        </w:rPr>
        <w:t xml:space="preserve"> necessary</w:t>
      </w:r>
      <w:r w:rsidR="00D416B1">
        <w:rPr>
          <w:sz w:val="22"/>
        </w:rPr>
        <w:t xml:space="preserve"> </w:t>
      </w:r>
      <w:r w:rsidR="00B51674">
        <w:rPr>
          <w:sz w:val="22"/>
        </w:rPr>
        <w:t>to</w:t>
      </w:r>
      <w:r w:rsidR="00B51674" w:rsidRPr="008D29B4">
        <w:rPr>
          <w:sz w:val="22"/>
        </w:rPr>
        <w:t xml:space="preserve"> achieve</w:t>
      </w:r>
      <w:r w:rsidR="00B51674">
        <w:rPr>
          <w:sz w:val="22"/>
        </w:rPr>
        <w:t xml:space="preserve"> the</w:t>
      </w:r>
      <w:r w:rsidR="00C71F44">
        <w:rPr>
          <w:sz w:val="22"/>
        </w:rPr>
        <w:t xml:space="preserve"> above outlined</w:t>
      </w:r>
      <w:r w:rsidR="00B51674">
        <w:rPr>
          <w:sz w:val="22"/>
        </w:rPr>
        <w:t xml:space="preserve"> purposes</w:t>
      </w:r>
    </w:p>
    <w:p w14:paraId="2AF2D0A1" w14:textId="77777777" w:rsidR="00B51674" w:rsidRPr="008D29B4" w:rsidRDefault="00B51674" w:rsidP="00B51674">
      <w:pPr>
        <w:ind w:left="-57"/>
        <w:rPr>
          <w:sz w:val="22"/>
        </w:rPr>
      </w:pPr>
    </w:p>
    <w:p w14:paraId="403A6B4F" w14:textId="77777777" w:rsidR="00B51674" w:rsidRPr="008D29B4" w:rsidRDefault="00DA2705" w:rsidP="00B51674">
      <w:pPr>
        <w:ind w:left="-57"/>
        <w:rPr>
          <w:b/>
          <w:sz w:val="22"/>
          <w:u w:val="single"/>
        </w:rPr>
      </w:pPr>
      <w:r>
        <w:rPr>
          <w:b/>
          <w:sz w:val="22"/>
        </w:rPr>
        <w:t>5</w:t>
      </w:r>
      <w:r w:rsidR="00B51674" w:rsidRPr="008D29B4">
        <w:rPr>
          <w:sz w:val="22"/>
        </w:rPr>
        <w:tab/>
      </w:r>
      <w:r w:rsidR="00401E6B" w:rsidRPr="00401E6B">
        <w:rPr>
          <w:b/>
          <w:sz w:val="22"/>
        </w:rPr>
        <w:t>Membership</w:t>
      </w:r>
      <w:r w:rsidR="005C18A8">
        <w:rPr>
          <w:b/>
          <w:sz w:val="22"/>
        </w:rPr>
        <w:t>:</w:t>
      </w:r>
    </w:p>
    <w:p w14:paraId="1C337FBB" w14:textId="77777777" w:rsidR="00B51674" w:rsidRPr="008D29B4" w:rsidRDefault="00B51674" w:rsidP="00B51674">
      <w:pPr>
        <w:ind w:left="-57"/>
        <w:rPr>
          <w:sz w:val="22"/>
          <w:u w:val="single"/>
        </w:rPr>
      </w:pPr>
    </w:p>
    <w:p w14:paraId="7EB7EE17" w14:textId="77777777" w:rsidR="00B51674" w:rsidRDefault="007C56F8" w:rsidP="00623F51">
      <w:pPr>
        <w:numPr>
          <w:ilvl w:val="0"/>
          <w:numId w:val="21"/>
        </w:numPr>
        <w:jc w:val="both"/>
        <w:rPr>
          <w:sz w:val="22"/>
        </w:rPr>
      </w:pPr>
      <w:r>
        <w:rPr>
          <w:sz w:val="22"/>
        </w:rPr>
        <w:t>The charity shall have a membership</w:t>
      </w:r>
      <w:r w:rsidR="006B0E53">
        <w:rPr>
          <w:sz w:val="22"/>
        </w:rPr>
        <w:t xml:space="preserve">.  </w:t>
      </w:r>
      <w:r w:rsidR="00EB34D2" w:rsidRPr="00EB34D2">
        <w:rPr>
          <w:sz w:val="22"/>
        </w:rPr>
        <w:t xml:space="preserve"> </w:t>
      </w:r>
      <w:r w:rsidR="004E629C">
        <w:rPr>
          <w:sz w:val="22"/>
        </w:rPr>
        <w:t>People who support the work of the charity</w:t>
      </w:r>
      <w:r w:rsidR="00401E6B">
        <w:rPr>
          <w:sz w:val="22"/>
        </w:rPr>
        <w:t>,</w:t>
      </w:r>
      <w:r w:rsidR="004E629C">
        <w:rPr>
          <w:sz w:val="22"/>
        </w:rPr>
        <w:t xml:space="preserve"> </w:t>
      </w:r>
      <w:r w:rsidR="00401E6B">
        <w:rPr>
          <w:sz w:val="22"/>
        </w:rPr>
        <w:t xml:space="preserve">who </w:t>
      </w:r>
      <w:r w:rsidR="004E629C">
        <w:rPr>
          <w:sz w:val="22"/>
        </w:rPr>
        <w:t>are aged 18 or over</w:t>
      </w:r>
      <w:r w:rsidR="004934C8">
        <w:rPr>
          <w:sz w:val="22"/>
        </w:rPr>
        <w:t>,</w:t>
      </w:r>
      <w:r w:rsidR="004E629C">
        <w:rPr>
          <w:sz w:val="22"/>
        </w:rPr>
        <w:t xml:space="preserve"> can apply </w:t>
      </w:r>
      <w:r w:rsidR="006E4CD3">
        <w:rPr>
          <w:sz w:val="22"/>
        </w:rPr>
        <w:t>to the trustees to become a</w:t>
      </w:r>
      <w:r w:rsidR="00EB34D2">
        <w:rPr>
          <w:sz w:val="22"/>
        </w:rPr>
        <w:t xml:space="preserve"> member</w:t>
      </w:r>
      <w:r w:rsidR="00B51674">
        <w:rPr>
          <w:sz w:val="22"/>
        </w:rPr>
        <w:t xml:space="preserve">.  </w:t>
      </w:r>
      <w:r w:rsidR="004E629C" w:rsidRPr="00F83F79">
        <w:rPr>
          <w:color w:val="000000"/>
          <w:sz w:val="22"/>
        </w:rPr>
        <w:t>Once accepted by the trustees, m</w:t>
      </w:r>
      <w:r w:rsidR="00B51674" w:rsidRPr="00F83F79">
        <w:rPr>
          <w:color w:val="000000"/>
          <w:sz w:val="22"/>
        </w:rPr>
        <w:t xml:space="preserve">embership lasts for </w:t>
      </w:r>
      <w:r w:rsidR="00307071" w:rsidRPr="00F83F79">
        <w:rPr>
          <w:color w:val="000000"/>
          <w:sz w:val="22"/>
        </w:rPr>
        <w:t xml:space="preserve">as long as the member remains a patient at the </w:t>
      </w:r>
      <w:proofErr w:type="gramStart"/>
      <w:r w:rsidR="00307071" w:rsidRPr="00F83F79">
        <w:rPr>
          <w:color w:val="000000"/>
          <w:sz w:val="22"/>
        </w:rPr>
        <w:t>Surgery</w:t>
      </w:r>
      <w:proofErr w:type="gramEnd"/>
      <w:r w:rsidR="00307071" w:rsidRPr="00F83F79">
        <w:rPr>
          <w:color w:val="000000"/>
          <w:sz w:val="22"/>
        </w:rPr>
        <w:t xml:space="preserve"> or they choose to leave</w:t>
      </w:r>
      <w:r w:rsidR="00B51674" w:rsidRPr="00F83F79">
        <w:rPr>
          <w:color w:val="000000"/>
          <w:sz w:val="22"/>
        </w:rPr>
        <w:t>.</w:t>
      </w:r>
      <w:r w:rsidR="00B51674" w:rsidRPr="008D29B4">
        <w:rPr>
          <w:sz w:val="22"/>
        </w:rPr>
        <w:t xml:space="preserve">  </w:t>
      </w:r>
      <w:r w:rsidR="00B51674">
        <w:rPr>
          <w:sz w:val="22"/>
        </w:rPr>
        <w:t xml:space="preserve">The </w:t>
      </w:r>
      <w:r w:rsidR="00F15F4F">
        <w:rPr>
          <w:sz w:val="22"/>
        </w:rPr>
        <w:t>trustees</w:t>
      </w:r>
      <w:r w:rsidR="00B51674">
        <w:rPr>
          <w:sz w:val="22"/>
        </w:rPr>
        <w:t xml:space="preserve"> will keep a</w:t>
      </w:r>
      <w:r w:rsidR="00B51674" w:rsidRPr="008D29B4">
        <w:rPr>
          <w:sz w:val="22"/>
        </w:rPr>
        <w:t>n up</w:t>
      </w:r>
      <w:r w:rsidR="00F15F4F">
        <w:rPr>
          <w:sz w:val="22"/>
        </w:rPr>
        <w:t>-</w:t>
      </w:r>
      <w:r w:rsidR="00B51674" w:rsidRPr="008D29B4">
        <w:rPr>
          <w:sz w:val="22"/>
        </w:rPr>
        <w:t>to</w:t>
      </w:r>
      <w:r w:rsidR="00F15F4F">
        <w:rPr>
          <w:sz w:val="22"/>
        </w:rPr>
        <w:t>-</w:t>
      </w:r>
      <w:r w:rsidR="00B51674" w:rsidRPr="008D29B4">
        <w:rPr>
          <w:sz w:val="22"/>
        </w:rPr>
        <w:t>date membership list.</w:t>
      </w:r>
    </w:p>
    <w:p w14:paraId="7135DB4B" w14:textId="77777777" w:rsidR="00623F51" w:rsidRPr="005C0644" w:rsidRDefault="00623F51" w:rsidP="00623F51">
      <w:pPr>
        <w:numPr>
          <w:ilvl w:val="0"/>
          <w:numId w:val="21"/>
        </w:numPr>
        <w:jc w:val="both"/>
        <w:rPr>
          <w:color w:val="000000"/>
          <w:sz w:val="22"/>
        </w:rPr>
      </w:pPr>
      <w:r w:rsidRPr="005C0644">
        <w:rPr>
          <w:color w:val="000000"/>
          <w:sz w:val="22"/>
        </w:rPr>
        <w:lastRenderedPageBreak/>
        <w:t>Membership is open to registered patients and a maximum of 2 members of the Surgery Staff.</w:t>
      </w:r>
    </w:p>
    <w:p w14:paraId="3A2ABEAA" w14:textId="77777777" w:rsidR="00623F51" w:rsidRDefault="00623F51" w:rsidP="00B51674">
      <w:pPr>
        <w:ind w:left="720"/>
        <w:jc w:val="both"/>
        <w:rPr>
          <w:sz w:val="22"/>
        </w:rPr>
      </w:pPr>
    </w:p>
    <w:p w14:paraId="14E14153" w14:textId="77777777" w:rsidR="00B51674" w:rsidRDefault="00B51674" w:rsidP="00B51674">
      <w:pPr>
        <w:ind w:left="720"/>
        <w:jc w:val="both"/>
        <w:rPr>
          <w:sz w:val="22"/>
        </w:rPr>
      </w:pPr>
    </w:p>
    <w:p w14:paraId="2093BE28" w14:textId="77777777" w:rsidR="00B51674" w:rsidRDefault="00B51674" w:rsidP="00B51674">
      <w:pPr>
        <w:ind w:left="720"/>
        <w:jc w:val="both"/>
        <w:rPr>
          <w:sz w:val="22"/>
        </w:rPr>
      </w:pPr>
      <w:r>
        <w:rPr>
          <w:sz w:val="22"/>
        </w:rPr>
        <w:t xml:space="preserve">The </w:t>
      </w:r>
      <w:r w:rsidR="00F15F4F">
        <w:rPr>
          <w:sz w:val="22"/>
        </w:rPr>
        <w:t>trustees</w:t>
      </w:r>
      <w:r>
        <w:rPr>
          <w:sz w:val="22"/>
        </w:rPr>
        <w:t xml:space="preserve"> may </w:t>
      </w:r>
      <w:r w:rsidR="004A1338">
        <w:rPr>
          <w:sz w:val="22"/>
        </w:rPr>
        <w:t>remove</w:t>
      </w:r>
      <w:r w:rsidR="00F15F4F">
        <w:rPr>
          <w:sz w:val="22"/>
        </w:rPr>
        <w:t xml:space="preserve"> a person</w:t>
      </w:r>
      <w:r w:rsidR="006B0E53">
        <w:rPr>
          <w:sz w:val="22"/>
        </w:rPr>
        <w:t>’</w:t>
      </w:r>
      <w:r w:rsidR="00F15F4F">
        <w:rPr>
          <w:sz w:val="22"/>
        </w:rPr>
        <w:t>s membership</w:t>
      </w:r>
      <w:r>
        <w:rPr>
          <w:sz w:val="22"/>
        </w:rPr>
        <w:t xml:space="preserve"> </w:t>
      </w:r>
      <w:r w:rsidR="00412347">
        <w:rPr>
          <w:sz w:val="22"/>
        </w:rPr>
        <w:t>if they believe</w:t>
      </w:r>
      <w:r>
        <w:rPr>
          <w:sz w:val="22"/>
        </w:rPr>
        <w:t xml:space="preserve"> </w:t>
      </w:r>
      <w:smartTag w:uri="urn:schemas-microsoft-com:office:smarttags" w:element="PersonName">
        <w:r>
          <w:rPr>
            <w:sz w:val="22"/>
          </w:rPr>
          <w:t>it is</w:t>
        </w:r>
      </w:smartTag>
      <w:r>
        <w:rPr>
          <w:sz w:val="22"/>
        </w:rPr>
        <w:t xml:space="preserve"> in the best interest</w:t>
      </w:r>
      <w:r w:rsidR="007C56F8">
        <w:rPr>
          <w:sz w:val="22"/>
        </w:rPr>
        <w:t>s</w:t>
      </w:r>
      <w:r>
        <w:rPr>
          <w:sz w:val="22"/>
        </w:rPr>
        <w:t xml:space="preserve"> of the </w:t>
      </w:r>
      <w:r w:rsidR="00F15F4F">
        <w:rPr>
          <w:sz w:val="22"/>
        </w:rPr>
        <w:t>charity</w:t>
      </w:r>
      <w:r w:rsidR="007C56F8">
        <w:rPr>
          <w:sz w:val="22"/>
        </w:rPr>
        <w:t xml:space="preserve">.  </w:t>
      </w:r>
      <w:r w:rsidR="00412347">
        <w:rPr>
          <w:sz w:val="22"/>
        </w:rPr>
        <w:t>The</w:t>
      </w:r>
      <w:r w:rsidR="004A1338">
        <w:rPr>
          <w:sz w:val="22"/>
        </w:rPr>
        <w:t xml:space="preserve"> member has</w:t>
      </w:r>
      <w:r>
        <w:rPr>
          <w:sz w:val="22"/>
        </w:rPr>
        <w:t xml:space="preserve"> the right to be heard by the </w:t>
      </w:r>
      <w:r w:rsidR="00F15F4F">
        <w:rPr>
          <w:sz w:val="22"/>
        </w:rPr>
        <w:t>trustees</w:t>
      </w:r>
      <w:r>
        <w:rPr>
          <w:sz w:val="22"/>
        </w:rPr>
        <w:t xml:space="preserve"> before the decision is made</w:t>
      </w:r>
      <w:r w:rsidR="00412347">
        <w:rPr>
          <w:sz w:val="22"/>
        </w:rPr>
        <w:t xml:space="preserve"> and</w:t>
      </w:r>
      <w:r>
        <w:rPr>
          <w:sz w:val="22"/>
        </w:rPr>
        <w:t xml:space="preserve"> can be accompanied by a friend. </w:t>
      </w:r>
    </w:p>
    <w:p w14:paraId="5EF2D66D" w14:textId="77777777" w:rsidR="00C71F44" w:rsidRDefault="00C71F44" w:rsidP="00B51674">
      <w:pPr>
        <w:ind w:left="720"/>
        <w:jc w:val="both"/>
        <w:rPr>
          <w:sz w:val="22"/>
        </w:rPr>
      </w:pPr>
    </w:p>
    <w:p w14:paraId="251901E5" w14:textId="77777777" w:rsidR="00C71F44" w:rsidRPr="008D29B4" w:rsidRDefault="00C71F44" w:rsidP="00B51674">
      <w:pPr>
        <w:ind w:left="720"/>
        <w:jc w:val="both"/>
        <w:rPr>
          <w:sz w:val="22"/>
        </w:rPr>
      </w:pPr>
      <w:r>
        <w:rPr>
          <w:sz w:val="22"/>
        </w:rPr>
        <w:t xml:space="preserve">Trustees can </w:t>
      </w:r>
      <w:r w:rsidRPr="00F83F79">
        <w:rPr>
          <w:color w:val="000000"/>
          <w:sz w:val="22"/>
        </w:rPr>
        <w:t>re</w:t>
      </w:r>
      <w:r w:rsidR="00307071" w:rsidRPr="00F83F79">
        <w:rPr>
          <w:color w:val="000000"/>
          <w:sz w:val="22"/>
        </w:rPr>
        <w:t>s</w:t>
      </w:r>
      <w:r w:rsidRPr="00F83F79">
        <w:rPr>
          <w:color w:val="000000"/>
          <w:sz w:val="22"/>
        </w:rPr>
        <w:t>ign</w:t>
      </w:r>
      <w:r w:rsidRPr="00213B73">
        <w:rPr>
          <w:color w:val="2F5496"/>
          <w:sz w:val="22"/>
        </w:rPr>
        <w:t xml:space="preserve"> </w:t>
      </w:r>
      <w:r>
        <w:rPr>
          <w:sz w:val="22"/>
        </w:rPr>
        <w:t>at any time.</w:t>
      </w:r>
    </w:p>
    <w:p w14:paraId="4B6A700E" w14:textId="77777777" w:rsidR="00B51674" w:rsidRPr="008D29B4" w:rsidRDefault="00B51674" w:rsidP="00B51674">
      <w:pPr>
        <w:ind w:left="-57"/>
        <w:jc w:val="both"/>
        <w:rPr>
          <w:b/>
          <w:sz w:val="22"/>
        </w:rPr>
      </w:pPr>
    </w:p>
    <w:p w14:paraId="4D5995F6" w14:textId="77777777" w:rsidR="00B51674" w:rsidRPr="00401E6B" w:rsidRDefault="00401E6B" w:rsidP="00952F91">
      <w:pPr>
        <w:numPr>
          <w:ilvl w:val="0"/>
          <w:numId w:val="20"/>
        </w:numPr>
        <w:rPr>
          <w:b/>
          <w:sz w:val="22"/>
        </w:rPr>
      </w:pPr>
      <w:r w:rsidRPr="00401E6B">
        <w:rPr>
          <w:b/>
          <w:sz w:val="22"/>
        </w:rPr>
        <w:t>Annual General Meeting</w:t>
      </w:r>
      <w:r w:rsidR="005C18A8">
        <w:rPr>
          <w:b/>
          <w:sz w:val="22"/>
        </w:rPr>
        <w:t>:</w:t>
      </w:r>
    </w:p>
    <w:p w14:paraId="00DAE626" w14:textId="77777777" w:rsidR="00B51674" w:rsidRPr="008D29B4" w:rsidRDefault="00B51674" w:rsidP="00B51674">
      <w:pPr>
        <w:ind w:left="-57"/>
        <w:rPr>
          <w:sz w:val="22"/>
        </w:rPr>
      </w:pPr>
    </w:p>
    <w:p w14:paraId="68BBE2DE" w14:textId="77777777" w:rsidR="00623F51" w:rsidRDefault="00B51674" w:rsidP="00952F91">
      <w:pPr>
        <w:numPr>
          <w:ilvl w:val="0"/>
          <w:numId w:val="16"/>
        </w:numPr>
        <w:spacing w:before="240"/>
        <w:rPr>
          <w:sz w:val="22"/>
        </w:rPr>
      </w:pPr>
      <w:r w:rsidRPr="008D29B4">
        <w:rPr>
          <w:sz w:val="22"/>
        </w:rPr>
        <w:t xml:space="preserve">The AGM </w:t>
      </w:r>
      <w:r>
        <w:rPr>
          <w:sz w:val="22"/>
        </w:rPr>
        <w:t>must</w:t>
      </w:r>
      <w:r w:rsidRPr="008D29B4">
        <w:rPr>
          <w:sz w:val="22"/>
        </w:rPr>
        <w:t xml:space="preserve"> be held every year</w:t>
      </w:r>
      <w:r>
        <w:rPr>
          <w:sz w:val="22"/>
        </w:rPr>
        <w:t xml:space="preserve">, </w:t>
      </w:r>
      <w:r w:rsidR="00623F51">
        <w:rPr>
          <w:sz w:val="22"/>
        </w:rPr>
        <w:t xml:space="preserve">between </w:t>
      </w:r>
      <w:r w:rsidRPr="008D29B4">
        <w:rPr>
          <w:sz w:val="22"/>
        </w:rPr>
        <w:t xml:space="preserve">with 14 </w:t>
      </w:r>
      <w:r w:rsidR="00623F51" w:rsidRPr="008D29B4">
        <w:rPr>
          <w:sz w:val="22"/>
        </w:rPr>
        <w:t>day</w:t>
      </w:r>
      <w:r w:rsidR="00623F51">
        <w:rPr>
          <w:sz w:val="22"/>
        </w:rPr>
        <w:t>s</w:t>
      </w:r>
      <w:r w:rsidR="00623F51" w:rsidRPr="008D29B4">
        <w:rPr>
          <w:sz w:val="22"/>
        </w:rPr>
        <w:t>’ notice</w:t>
      </w:r>
      <w:r w:rsidRPr="008D29B4">
        <w:rPr>
          <w:sz w:val="22"/>
        </w:rPr>
        <w:t xml:space="preserve"> given to all members</w:t>
      </w:r>
      <w:r w:rsidR="00C71F44">
        <w:rPr>
          <w:sz w:val="22"/>
        </w:rPr>
        <w:t xml:space="preserve"> and displayed in the Surgery,</w:t>
      </w:r>
      <w:r w:rsidRPr="008D29B4">
        <w:rPr>
          <w:sz w:val="22"/>
        </w:rPr>
        <w:t xml:space="preserve"> </w:t>
      </w:r>
      <w:r w:rsidR="00C71F44">
        <w:rPr>
          <w:sz w:val="22"/>
        </w:rPr>
        <w:t>informing</w:t>
      </w:r>
      <w:r w:rsidR="00952F91">
        <w:rPr>
          <w:sz w:val="22"/>
        </w:rPr>
        <w:t xml:space="preserve"> </w:t>
      </w:r>
      <w:r w:rsidRPr="00952F91">
        <w:rPr>
          <w:sz w:val="22"/>
        </w:rPr>
        <w:t>them what is on the agenda.</w:t>
      </w:r>
    </w:p>
    <w:p w14:paraId="0AFB5F28" w14:textId="77777777" w:rsidR="00C71F44" w:rsidRPr="005C0644" w:rsidRDefault="00623F51" w:rsidP="00952F91">
      <w:pPr>
        <w:numPr>
          <w:ilvl w:val="0"/>
          <w:numId w:val="16"/>
        </w:numPr>
        <w:spacing w:before="240"/>
        <w:rPr>
          <w:color w:val="000000"/>
          <w:sz w:val="22"/>
        </w:rPr>
      </w:pPr>
      <w:r w:rsidRPr="005C0644">
        <w:rPr>
          <w:color w:val="000000"/>
          <w:sz w:val="22"/>
        </w:rPr>
        <w:t xml:space="preserve">The AGM will be held within a </w:t>
      </w:r>
      <w:r w:rsidR="005473F8" w:rsidRPr="00F83F79">
        <w:rPr>
          <w:color w:val="000000"/>
          <w:sz w:val="22"/>
        </w:rPr>
        <w:t>12-week</w:t>
      </w:r>
      <w:r w:rsidRPr="00213B73">
        <w:rPr>
          <w:color w:val="2F5496"/>
          <w:sz w:val="22"/>
        </w:rPr>
        <w:t xml:space="preserve"> </w:t>
      </w:r>
      <w:r w:rsidRPr="005C0644">
        <w:rPr>
          <w:color w:val="000000"/>
          <w:sz w:val="22"/>
        </w:rPr>
        <w:t>period before or after the previous AGM</w:t>
      </w:r>
      <w:r w:rsidR="00B51674" w:rsidRPr="005C0644">
        <w:rPr>
          <w:color w:val="000000"/>
          <w:sz w:val="22"/>
        </w:rPr>
        <w:t xml:space="preserve">  </w:t>
      </w:r>
      <w:r w:rsidR="007D2EBD" w:rsidRPr="005C0644">
        <w:rPr>
          <w:color w:val="000000"/>
          <w:sz w:val="22"/>
        </w:rPr>
        <w:t xml:space="preserve"> </w:t>
      </w:r>
    </w:p>
    <w:p w14:paraId="687E2DD0" w14:textId="77777777" w:rsidR="00B51674" w:rsidRPr="00952F91" w:rsidRDefault="007D2EBD" w:rsidP="00952F91">
      <w:pPr>
        <w:numPr>
          <w:ilvl w:val="0"/>
          <w:numId w:val="16"/>
        </w:numPr>
        <w:spacing w:before="240"/>
        <w:rPr>
          <w:sz w:val="22"/>
        </w:rPr>
      </w:pPr>
      <w:r w:rsidRPr="00952F91">
        <w:rPr>
          <w:sz w:val="22"/>
        </w:rPr>
        <w:t>Minutes must be kept of the AGM.</w:t>
      </w:r>
    </w:p>
    <w:p w14:paraId="4BB06BD0" w14:textId="77777777" w:rsidR="00B51674" w:rsidRDefault="00B51674" w:rsidP="00401E6B">
      <w:pPr>
        <w:numPr>
          <w:ilvl w:val="0"/>
          <w:numId w:val="16"/>
        </w:numPr>
        <w:spacing w:before="240"/>
        <w:rPr>
          <w:sz w:val="22"/>
        </w:rPr>
      </w:pPr>
      <w:r w:rsidRPr="008D29B4">
        <w:rPr>
          <w:sz w:val="22"/>
        </w:rPr>
        <w:t xml:space="preserve">There must be at least </w:t>
      </w:r>
      <w:r w:rsidR="00401E6B">
        <w:rPr>
          <w:sz w:val="22"/>
        </w:rPr>
        <w:t>5</w:t>
      </w:r>
      <w:r w:rsidR="00311B02">
        <w:rPr>
          <w:sz w:val="22"/>
        </w:rPr>
        <w:t>%</w:t>
      </w:r>
      <w:r w:rsidR="00401E6B">
        <w:rPr>
          <w:sz w:val="22"/>
        </w:rPr>
        <w:t xml:space="preserve"> </w:t>
      </w:r>
      <w:r>
        <w:rPr>
          <w:sz w:val="22"/>
        </w:rPr>
        <w:t>members</w:t>
      </w:r>
      <w:r w:rsidRPr="008D29B4">
        <w:rPr>
          <w:sz w:val="22"/>
        </w:rPr>
        <w:t xml:space="preserve"> present at the AGM. </w:t>
      </w:r>
    </w:p>
    <w:p w14:paraId="4A24EFF1" w14:textId="77777777" w:rsidR="00623F51" w:rsidRPr="005C0644" w:rsidRDefault="00623F51" w:rsidP="00401E6B">
      <w:pPr>
        <w:numPr>
          <w:ilvl w:val="0"/>
          <w:numId w:val="16"/>
        </w:numPr>
        <w:spacing w:before="240"/>
        <w:rPr>
          <w:color w:val="000000"/>
          <w:sz w:val="22"/>
        </w:rPr>
      </w:pPr>
      <w:r w:rsidRPr="005C0644">
        <w:rPr>
          <w:color w:val="000000"/>
          <w:sz w:val="22"/>
        </w:rPr>
        <w:t xml:space="preserve">Chair, Secretary and Treasurer will be elected [For a </w:t>
      </w:r>
      <w:r w:rsidR="00C2297B" w:rsidRPr="005C0644">
        <w:rPr>
          <w:color w:val="000000"/>
          <w:sz w:val="22"/>
        </w:rPr>
        <w:t>one-year</w:t>
      </w:r>
      <w:r w:rsidRPr="005C0644">
        <w:rPr>
          <w:color w:val="000000"/>
          <w:sz w:val="22"/>
        </w:rPr>
        <w:t xml:space="preserve"> role]</w:t>
      </w:r>
    </w:p>
    <w:p w14:paraId="0615C12D" w14:textId="77777777" w:rsidR="00D5713F" w:rsidRPr="00401E6B" w:rsidRDefault="001E6A4B" w:rsidP="00401E6B">
      <w:pPr>
        <w:numPr>
          <w:ilvl w:val="0"/>
          <w:numId w:val="16"/>
        </w:numPr>
        <w:spacing w:before="240"/>
      </w:pPr>
      <w:r w:rsidRPr="00401E6B">
        <w:t>E</w:t>
      </w:r>
      <w:r w:rsidR="00D5713F" w:rsidRPr="00401E6B">
        <w:t xml:space="preserve">very member has one vote.  </w:t>
      </w:r>
    </w:p>
    <w:p w14:paraId="0BA09FE9" w14:textId="77777777" w:rsidR="00B51674" w:rsidRPr="00401E6B" w:rsidRDefault="00B51674" w:rsidP="00401E6B">
      <w:pPr>
        <w:numPr>
          <w:ilvl w:val="0"/>
          <w:numId w:val="16"/>
        </w:numPr>
        <w:spacing w:before="240"/>
      </w:pPr>
      <w:r w:rsidRPr="00401E6B">
        <w:t xml:space="preserve">The </w:t>
      </w:r>
      <w:r w:rsidR="00F15F4F" w:rsidRPr="00401E6B">
        <w:t>trustees</w:t>
      </w:r>
      <w:r w:rsidRPr="00401E6B">
        <w:t xml:space="preserve"> shall present the annual report and accounts.</w:t>
      </w:r>
    </w:p>
    <w:p w14:paraId="2C2368D7" w14:textId="77777777" w:rsidR="00B51674" w:rsidRPr="00401E6B" w:rsidRDefault="00B51674" w:rsidP="00401E6B">
      <w:pPr>
        <w:numPr>
          <w:ilvl w:val="0"/>
          <w:numId w:val="16"/>
        </w:numPr>
        <w:spacing w:before="240"/>
      </w:pPr>
      <w:r w:rsidRPr="00401E6B">
        <w:t xml:space="preserve">Any member may </w:t>
      </w:r>
      <w:r w:rsidR="00C0793B" w:rsidRPr="00401E6B">
        <w:t xml:space="preserve">stand </w:t>
      </w:r>
      <w:r w:rsidRPr="00401E6B">
        <w:t xml:space="preserve">for election as a </w:t>
      </w:r>
      <w:r w:rsidR="00F15F4F" w:rsidRPr="00401E6B">
        <w:t>trustee</w:t>
      </w:r>
      <w:r w:rsidRPr="00401E6B">
        <w:t xml:space="preserve">.  </w:t>
      </w:r>
    </w:p>
    <w:p w14:paraId="6579C69C" w14:textId="77777777" w:rsidR="00082C5A" w:rsidRPr="00401E6B" w:rsidRDefault="00B51674" w:rsidP="00401E6B">
      <w:pPr>
        <w:numPr>
          <w:ilvl w:val="0"/>
          <w:numId w:val="16"/>
        </w:numPr>
        <w:spacing w:before="240"/>
      </w:pPr>
      <w:r w:rsidRPr="00401E6B">
        <w:t xml:space="preserve">Members shall elect </w:t>
      </w:r>
      <w:r w:rsidR="00401E6B" w:rsidRPr="00401E6B">
        <w:t>between 3 and 12</w:t>
      </w:r>
      <w:r w:rsidRPr="00401E6B">
        <w:t xml:space="preserve"> </w:t>
      </w:r>
      <w:r w:rsidR="00F15F4F" w:rsidRPr="00401E6B">
        <w:t>trustees to serve for the next year</w:t>
      </w:r>
      <w:r w:rsidRPr="00401E6B">
        <w:t xml:space="preserve">.  They will retire at the next AGM </w:t>
      </w:r>
      <w:r w:rsidR="004E629C" w:rsidRPr="00401E6B">
        <w:t>but</w:t>
      </w:r>
      <w:r w:rsidRPr="00401E6B">
        <w:t xml:space="preserve"> may stand for re-election. </w:t>
      </w:r>
    </w:p>
    <w:p w14:paraId="0BC54BF5" w14:textId="77777777" w:rsidR="00082C5A" w:rsidRDefault="00082C5A" w:rsidP="00B51674">
      <w:pPr>
        <w:ind w:left="-57"/>
        <w:rPr>
          <w:b/>
          <w:sz w:val="22"/>
        </w:rPr>
      </w:pPr>
    </w:p>
    <w:p w14:paraId="2AFF9E18" w14:textId="77777777" w:rsidR="00082C5A" w:rsidRPr="00401E6B" w:rsidRDefault="00082C5A" w:rsidP="00B51674">
      <w:pPr>
        <w:ind w:left="-57"/>
        <w:rPr>
          <w:b/>
          <w:sz w:val="22"/>
        </w:rPr>
      </w:pPr>
    </w:p>
    <w:p w14:paraId="2B60B904" w14:textId="77777777" w:rsidR="00B51674" w:rsidRPr="00401E6B" w:rsidRDefault="00DA2705" w:rsidP="00B51674">
      <w:pPr>
        <w:ind w:left="-57"/>
        <w:rPr>
          <w:b/>
          <w:sz w:val="22"/>
        </w:rPr>
      </w:pPr>
      <w:r w:rsidRPr="00401E6B">
        <w:rPr>
          <w:b/>
          <w:sz w:val="22"/>
        </w:rPr>
        <w:t>7</w:t>
      </w:r>
      <w:r w:rsidR="00B51674" w:rsidRPr="00401E6B">
        <w:rPr>
          <w:b/>
          <w:sz w:val="22"/>
        </w:rPr>
        <w:tab/>
      </w:r>
      <w:r w:rsidR="00401E6B" w:rsidRPr="00401E6B">
        <w:rPr>
          <w:b/>
          <w:sz w:val="22"/>
        </w:rPr>
        <w:t>Trustee Meetings</w:t>
      </w:r>
      <w:r w:rsidR="005C18A8">
        <w:rPr>
          <w:b/>
          <w:sz w:val="22"/>
        </w:rPr>
        <w:t>:</w:t>
      </w:r>
    </w:p>
    <w:p w14:paraId="38A68E11" w14:textId="77777777" w:rsidR="00B51674" w:rsidRPr="008D29B4" w:rsidRDefault="00B51674" w:rsidP="00B51674">
      <w:pPr>
        <w:ind w:left="709"/>
        <w:jc w:val="both"/>
        <w:rPr>
          <w:b/>
          <w:sz w:val="22"/>
          <w:u w:val="single"/>
        </w:rPr>
      </w:pPr>
    </w:p>
    <w:p w14:paraId="68A5042E" w14:textId="77777777" w:rsidR="00B51674" w:rsidRPr="008D29B4" w:rsidRDefault="00B51674" w:rsidP="00401E6B">
      <w:pPr>
        <w:numPr>
          <w:ilvl w:val="0"/>
          <w:numId w:val="18"/>
        </w:numPr>
        <w:ind w:left="1800"/>
        <w:jc w:val="both"/>
        <w:rPr>
          <w:sz w:val="22"/>
        </w:rPr>
      </w:pPr>
      <w:r w:rsidRPr="008D29B4">
        <w:rPr>
          <w:sz w:val="22"/>
        </w:rPr>
        <w:t>T</w:t>
      </w:r>
      <w:r w:rsidR="00F15F4F">
        <w:rPr>
          <w:sz w:val="22"/>
        </w:rPr>
        <w:t>rustees</w:t>
      </w:r>
      <w:r w:rsidRPr="008D29B4">
        <w:rPr>
          <w:sz w:val="22"/>
        </w:rPr>
        <w:t xml:space="preserve"> </w:t>
      </w:r>
      <w:r w:rsidR="001E6A4B">
        <w:rPr>
          <w:sz w:val="22"/>
        </w:rPr>
        <w:t>must</w:t>
      </w:r>
      <w:r w:rsidRPr="008D29B4">
        <w:rPr>
          <w:sz w:val="22"/>
        </w:rPr>
        <w:t xml:space="preserve"> hold at least </w:t>
      </w:r>
      <w:r w:rsidR="00401E6B">
        <w:rPr>
          <w:sz w:val="22"/>
        </w:rPr>
        <w:t>4</w:t>
      </w:r>
      <w:r w:rsidRPr="008D29B4">
        <w:rPr>
          <w:sz w:val="22"/>
        </w:rPr>
        <w:t xml:space="preserve"> meetings each year</w:t>
      </w:r>
      <w:r w:rsidR="00401E6B">
        <w:rPr>
          <w:sz w:val="22"/>
        </w:rPr>
        <w:t xml:space="preserve"> but preferably 6</w:t>
      </w:r>
      <w:r w:rsidRPr="008D29B4">
        <w:rPr>
          <w:sz w:val="22"/>
        </w:rPr>
        <w:t xml:space="preserve">. </w:t>
      </w:r>
      <w:r>
        <w:rPr>
          <w:sz w:val="22"/>
        </w:rPr>
        <w:t xml:space="preserve"> </w:t>
      </w:r>
      <w:r w:rsidR="00401E6B">
        <w:rPr>
          <w:sz w:val="22"/>
        </w:rPr>
        <w:t xml:space="preserve">At the AGM </w:t>
      </w:r>
      <w:r w:rsidR="008B00B1">
        <w:rPr>
          <w:sz w:val="22"/>
        </w:rPr>
        <w:t>a</w:t>
      </w:r>
      <w:r>
        <w:rPr>
          <w:sz w:val="22"/>
        </w:rPr>
        <w:t xml:space="preserve"> </w:t>
      </w:r>
      <w:r w:rsidR="008B00B1">
        <w:rPr>
          <w:sz w:val="22"/>
        </w:rPr>
        <w:t>c</w:t>
      </w:r>
      <w:r>
        <w:rPr>
          <w:sz w:val="22"/>
        </w:rPr>
        <w:t xml:space="preserve">hair, </w:t>
      </w:r>
      <w:r w:rsidR="008B00B1">
        <w:rPr>
          <w:sz w:val="22"/>
        </w:rPr>
        <w:t>t</w:t>
      </w:r>
      <w:r>
        <w:rPr>
          <w:sz w:val="22"/>
        </w:rPr>
        <w:t xml:space="preserve">reasurer and </w:t>
      </w:r>
      <w:r w:rsidR="008B00B1">
        <w:rPr>
          <w:sz w:val="22"/>
        </w:rPr>
        <w:t>s</w:t>
      </w:r>
      <w:r>
        <w:rPr>
          <w:sz w:val="22"/>
        </w:rPr>
        <w:t>ecretary</w:t>
      </w:r>
      <w:r w:rsidR="00401E6B">
        <w:rPr>
          <w:sz w:val="22"/>
        </w:rPr>
        <w:t xml:space="preserve"> will be elected</w:t>
      </w:r>
      <w:r>
        <w:rPr>
          <w:sz w:val="22"/>
        </w:rPr>
        <w:t>.</w:t>
      </w:r>
      <w:r w:rsidRPr="008D29B4">
        <w:rPr>
          <w:sz w:val="22"/>
        </w:rPr>
        <w:t xml:space="preserve"> </w:t>
      </w:r>
      <w:r w:rsidR="00DA2705">
        <w:rPr>
          <w:sz w:val="22"/>
        </w:rPr>
        <w:t xml:space="preserve"> Trustees may act by majority decision.</w:t>
      </w:r>
    </w:p>
    <w:p w14:paraId="1D9E4908" w14:textId="77777777" w:rsidR="00B51674" w:rsidRPr="008D29B4" w:rsidRDefault="00B51674" w:rsidP="00401E6B">
      <w:pPr>
        <w:ind w:left="1080"/>
        <w:jc w:val="both"/>
        <w:rPr>
          <w:sz w:val="22"/>
        </w:rPr>
      </w:pPr>
    </w:p>
    <w:p w14:paraId="5C647618" w14:textId="77777777" w:rsidR="00B51674" w:rsidRDefault="00B51674" w:rsidP="00401E6B">
      <w:pPr>
        <w:numPr>
          <w:ilvl w:val="0"/>
          <w:numId w:val="18"/>
        </w:numPr>
        <w:ind w:left="1800"/>
        <w:jc w:val="both"/>
        <w:rPr>
          <w:sz w:val="22"/>
        </w:rPr>
      </w:pPr>
      <w:r w:rsidRPr="008D29B4">
        <w:rPr>
          <w:sz w:val="22"/>
        </w:rPr>
        <w:t xml:space="preserve">At least 3 </w:t>
      </w:r>
      <w:r w:rsidR="00F15F4F">
        <w:rPr>
          <w:sz w:val="22"/>
        </w:rPr>
        <w:t xml:space="preserve">trustees </w:t>
      </w:r>
      <w:r w:rsidRPr="008D29B4">
        <w:rPr>
          <w:sz w:val="22"/>
        </w:rPr>
        <w:t>must be</w:t>
      </w:r>
      <w:r w:rsidR="00F15F4F">
        <w:rPr>
          <w:sz w:val="22"/>
        </w:rPr>
        <w:t xml:space="preserve"> present</w:t>
      </w:r>
      <w:r w:rsidRPr="008D29B4">
        <w:rPr>
          <w:sz w:val="22"/>
        </w:rPr>
        <w:t xml:space="preserve"> at </w:t>
      </w:r>
      <w:r w:rsidR="00F15F4F">
        <w:rPr>
          <w:sz w:val="22"/>
        </w:rPr>
        <w:t>the</w:t>
      </w:r>
      <w:r>
        <w:rPr>
          <w:sz w:val="22"/>
        </w:rPr>
        <w:t xml:space="preserve"> </w:t>
      </w:r>
      <w:r w:rsidRPr="008D29B4">
        <w:rPr>
          <w:sz w:val="22"/>
        </w:rPr>
        <w:t xml:space="preserve">meeting to be able to take decisions. </w:t>
      </w:r>
      <w:r w:rsidR="00DA2705">
        <w:rPr>
          <w:sz w:val="22"/>
        </w:rPr>
        <w:t xml:space="preserve"> </w:t>
      </w:r>
      <w:r>
        <w:rPr>
          <w:sz w:val="22"/>
        </w:rPr>
        <w:t xml:space="preserve"> Minutes shall be kept for every meeting.</w:t>
      </w:r>
    </w:p>
    <w:p w14:paraId="15136DC8" w14:textId="77777777" w:rsidR="007C56F8" w:rsidRDefault="007C56F8" w:rsidP="00401E6B">
      <w:pPr>
        <w:ind w:left="1080"/>
        <w:jc w:val="both"/>
        <w:rPr>
          <w:sz w:val="22"/>
        </w:rPr>
      </w:pPr>
    </w:p>
    <w:p w14:paraId="25675D30" w14:textId="77777777" w:rsidR="007C56F8" w:rsidRPr="008D29B4" w:rsidRDefault="00446050" w:rsidP="00401E6B">
      <w:pPr>
        <w:numPr>
          <w:ilvl w:val="0"/>
          <w:numId w:val="18"/>
        </w:numPr>
        <w:ind w:left="1800"/>
        <w:jc w:val="both"/>
        <w:rPr>
          <w:sz w:val="22"/>
        </w:rPr>
      </w:pPr>
      <w:r>
        <w:rPr>
          <w:sz w:val="22"/>
        </w:rPr>
        <w:t xml:space="preserve">If trustees have a conflict of </w:t>
      </w:r>
      <w:r w:rsidR="00401E6B">
        <w:rPr>
          <w:sz w:val="22"/>
        </w:rPr>
        <w:t>interest,</w:t>
      </w:r>
      <w:r>
        <w:rPr>
          <w:sz w:val="22"/>
        </w:rPr>
        <w:t xml:space="preserve"> they must de</w:t>
      </w:r>
      <w:r w:rsidR="007E3CB4">
        <w:rPr>
          <w:sz w:val="22"/>
        </w:rPr>
        <w:t>c</w:t>
      </w:r>
      <w:r>
        <w:rPr>
          <w:sz w:val="22"/>
        </w:rPr>
        <w:t xml:space="preserve">lare it and leave the meeting </w:t>
      </w:r>
      <w:r w:rsidR="007960B8">
        <w:rPr>
          <w:sz w:val="22"/>
        </w:rPr>
        <w:t>while</w:t>
      </w:r>
      <w:r>
        <w:rPr>
          <w:sz w:val="22"/>
        </w:rPr>
        <w:t xml:space="preserve"> this matter is being discussed or decided</w:t>
      </w:r>
      <w:r w:rsidR="007C56F8">
        <w:rPr>
          <w:sz w:val="22"/>
        </w:rPr>
        <w:t>.</w:t>
      </w:r>
    </w:p>
    <w:p w14:paraId="096EB183" w14:textId="77777777" w:rsidR="00B51674" w:rsidRDefault="00B51674" w:rsidP="00401E6B">
      <w:pPr>
        <w:ind w:left="1080"/>
        <w:jc w:val="both"/>
        <w:rPr>
          <w:b/>
          <w:sz w:val="22"/>
        </w:rPr>
      </w:pPr>
    </w:p>
    <w:p w14:paraId="769CB578" w14:textId="77777777" w:rsidR="00B51674" w:rsidRPr="00E24D79" w:rsidRDefault="00B51674" w:rsidP="00401E6B">
      <w:pPr>
        <w:numPr>
          <w:ilvl w:val="0"/>
          <w:numId w:val="18"/>
        </w:numPr>
        <w:ind w:left="1800"/>
        <w:jc w:val="both"/>
        <w:rPr>
          <w:b/>
          <w:sz w:val="22"/>
        </w:rPr>
      </w:pPr>
      <w:r>
        <w:rPr>
          <w:rFonts w:cs="Arial"/>
          <w:color w:val="000000"/>
          <w:sz w:val="22"/>
          <w:szCs w:val="22"/>
          <w:lang w:val="en"/>
        </w:rPr>
        <w:t xml:space="preserve">The </w:t>
      </w:r>
      <w:r w:rsidR="00220D29">
        <w:rPr>
          <w:rFonts w:cs="Arial"/>
          <w:color w:val="000000"/>
          <w:sz w:val="22"/>
          <w:szCs w:val="22"/>
          <w:lang w:val="en"/>
        </w:rPr>
        <w:t>t</w:t>
      </w:r>
      <w:r w:rsidR="00F15F4F">
        <w:rPr>
          <w:rFonts w:cs="Arial"/>
          <w:color w:val="000000"/>
          <w:sz w:val="22"/>
          <w:szCs w:val="22"/>
          <w:lang w:val="en"/>
        </w:rPr>
        <w:t>rustees</w:t>
      </w:r>
      <w:r>
        <w:rPr>
          <w:rFonts w:cs="Arial"/>
          <w:color w:val="000000"/>
          <w:sz w:val="22"/>
          <w:szCs w:val="22"/>
          <w:lang w:val="en"/>
        </w:rPr>
        <w:t xml:space="preserve"> may make reasonable additional rules </w:t>
      </w:r>
      <w:r w:rsidR="00304D02">
        <w:rPr>
          <w:rFonts w:cs="Arial"/>
          <w:color w:val="000000"/>
          <w:sz w:val="22"/>
          <w:szCs w:val="22"/>
          <w:lang w:val="en"/>
        </w:rPr>
        <w:t>to help run</w:t>
      </w:r>
      <w:r>
        <w:rPr>
          <w:rFonts w:cs="Arial"/>
          <w:color w:val="000000"/>
          <w:sz w:val="22"/>
          <w:szCs w:val="22"/>
          <w:lang w:val="en"/>
        </w:rPr>
        <w:t xml:space="preserve"> the </w:t>
      </w:r>
      <w:r w:rsidR="00F15F4F">
        <w:rPr>
          <w:rFonts w:cs="Arial"/>
          <w:color w:val="000000"/>
          <w:sz w:val="22"/>
          <w:szCs w:val="22"/>
          <w:lang w:val="en"/>
        </w:rPr>
        <w:t>charity</w:t>
      </w:r>
      <w:r>
        <w:rPr>
          <w:rFonts w:cs="Arial"/>
          <w:color w:val="000000"/>
          <w:sz w:val="22"/>
          <w:szCs w:val="22"/>
          <w:lang w:val="en"/>
        </w:rPr>
        <w:t>.  These rules must not conflict with this constitution or the law.</w:t>
      </w:r>
    </w:p>
    <w:p w14:paraId="74EAB659" w14:textId="77777777" w:rsidR="00B51674" w:rsidRDefault="00B51674" w:rsidP="00B51674">
      <w:pPr>
        <w:jc w:val="both"/>
        <w:rPr>
          <w:b/>
          <w:sz w:val="22"/>
        </w:rPr>
      </w:pPr>
    </w:p>
    <w:p w14:paraId="6B627AFA" w14:textId="77777777" w:rsidR="00B51674" w:rsidRPr="008D29B4" w:rsidRDefault="00DA2705" w:rsidP="00C71F44">
      <w:pPr>
        <w:ind w:left="-57"/>
        <w:jc w:val="both"/>
        <w:rPr>
          <w:b/>
          <w:sz w:val="22"/>
          <w:u w:val="single"/>
        </w:rPr>
      </w:pPr>
      <w:r>
        <w:rPr>
          <w:b/>
          <w:sz w:val="22"/>
        </w:rPr>
        <w:t>8</w:t>
      </w:r>
      <w:r w:rsidR="00B51674" w:rsidRPr="008D29B4">
        <w:rPr>
          <w:b/>
          <w:sz w:val="22"/>
        </w:rPr>
        <w:tab/>
      </w:r>
      <w:r w:rsidR="00401E6B" w:rsidRPr="00401E6B">
        <w:rPr>
          <w:b/>
          <w:sz w:val="22"/>
        </w:rPr>
        <w:t>Money and Property</w:t>
      </w:r>
      <w:r w:rsidR="005C18A8">
        <w:rPr>
          <w:b/>
          <w:sz w:val="22"/>
        </w:rPr>
        <w:t>:</w:t>
      </w:r>
    </w:p>
    <w:p w14:paraId="3C14B265" w14:textId="77777777" w:rsidR="007C56F8" w:rsidRDefault="00357F87" w:rsidP="00401E6B">
      <w:pPr>
        <w:numPr>
          <w:ilvl w:val="0"/>
          <w:numId w:val="19"/>
        </w:numPr>
        <w:spacing w:before="240"/>
        <w:ind w:left="1800"/>
        <w:jc w:val="both"/>
        <w:rPr>
          <w:sz w:val="22"/>
        </w:rPr>
      </w:pPr>
      <w:r>
        <w:rPr>
          <w:sz w:val="22"/>
        </w:rPr>
        <w:t>M</w:t>
      </w:r>
      <w:r w:rsidR="005E772C">
        <w:rPr>
          <w:sz w:val="22"/>
        </w:rPr>
        <w:t>oney</w:t>
      </w:r>
      <w:r w:rsidR="007C56F8" w:rsidRPr="008D29B4">
        <w:rPr>
          <w:sz w:val="22"/>
        </w:rPr>
        <w:t xml:space="preserve"> and property </w:t>
      </w:r>
      <w:r w:rsidR="007C56F8">
        <w:rPr>
          <w:sz w:val="22"/>
        </w:rPr>
        <w:t>must</w:t>
      </w:r>
      <w:r w:rsidR="007C56F8" w:rsidRPr="008D29B4">
        <w:rPr>
          <w:sz w:val="22"/>
        </w:rPr>
        <w:t xml:space="preserve"> only be used</w:t>
      </w:r>
      <w:r>
        <w:rPr>
          <w:sz w:val="22"/>
        </w:rPr>
        <w:t xml:space="preserve"> for the charity’s</w:t>
      </w:r>
      <w:r w:rsidR="007C56F8" w:rsidRPr="008D29B4">
        <w:rPr>
          <w:sz w:val="22"/>
        </w:rPr>
        <w:t xml:space="preserve"> </w:t>
      </w:r>
      <w:r w:rsidR="007C56F8">
        <w:rPr>
          <w:sz w:val="22"/>
        </w:rPr>
        <w:t>purposes</w:t>
      </w:r>
      <w:r w:rsidR="007C56F8" w:rsidRPr="008D29B4">
        <w:rPr>
          <w:sz w:val="22"/>
        </w:rPr>
        <w:t>.</w:t>
      </w:r>
    </w:p>
    <w:p w14:paraId="010CA3FD" w14:textId="77777777" w:rsidR="00401E6B" w:rsidRDefault="00401E6B" w:rsidP="00401E6B">
      <w:pPr>
        <w:numPr>
          <w:ilvl w:val="0"/>
          <w:numId w:val="19"/>
        </w:numPr>
        <w:spacing w:before="240"/>
        <w:ind w:left="1800"/>
        <w:jc w:val="both"/>
        <w:rPr>
          <w:sz w:val="22"/>
        </w:rPr>
      </w:pPr>
      <w:r>
        <w:rPr>
          <w:sz w:val="22"/>
        </w:rPr>
        <w:t xml:space="preserve">Property can be gifted to the Sandy Lane </w:t>
      </w:r>
      <w:r w:rsidR="00311B02">
        <w:rPr>
          <w:sz w:val="22"/>
        </w:rPr>
        <w:t xml:space="preserve">and St. Peters’ </w:t>
      </w:r>
      <w:r>
        <w:rPr>
          <w:sz w:val="22"/>
        </w:rPr>
        <w:t>Surgery for the continued benefit of its patients</w:t>
      </w:r>
    </w:p>
    <w:p w14:paraId="5CFBC579" w14:textId="77777777" w:rsidR="00B51674" w:rsidRDefault="00B51674" w:rsidP="00401E6B">
      <w:pPr>
        <w:jc w:val="both"/>
        <w:rPr>
          <w:sz w:val="22"/>
        </w:rPr>
      </w:pPr>
    </w:p>
    <w:p w14:paraId="41D3A560" w14:textId="77777777" w:rsidR="006B61B7" w:rsidRDefault="006B61B7" w:rsidP="00401E6B">
      <w:pPr>
        <w:numPr>
          <w:ilvl w:val="0"/>
          <w:numId w:val="19"/>
        </w:numPr>
        <w:ind w:left="1800"/>
        <w:jc w:val="both"/>
        <w:rPr>
          <w:sz w:val="22"/>
        </w:rPr>
      </w:pPr>
      <w:r w:rsidRPr="008D29B4">
        <w:rPr>
          <w:sz w:val="22"/>
        </w:rPr>
        <w:t>T</w:t>
      </w:r>
      <w:r>
        <w:rPr>
          <w:sz w:val="22"/>
        </w:rPr>
        <w:t>rustees</w:t>
      </w:r>
      <w:r w:rsidRPr="008D29B4">
        <w:rPr>
          <w:sz w:val="22"/>
        </w:rPr>
        <w:t xml:space="preserve"> </w:t>
      </w:r>
      <w:r>
        <w:rPr>
          <w:sz w:val="22"/>
        </w:rPr>
        <w:t>must</w:t>
      </w:r>
      <w:r w:rsidR="005E772C">
        <w:rPr>
          <w:sz w:val="22"/>
        </w:rPr>
        <w:t xml:space="preserve"> keep </w:t>
      </w:r>
      <w:r w:rsidRPr="008D29B4">
        <w:rPr>
          <w:sz w:val="22"/>
        </w:rPr>
        <w:t>accounts.</w:t>
      </w:r>
      <w:r w:rsidR="00EB34D2">
        <w:rPr>
          <w:sz w:val="22"/>
        </w:rPr>
        <w:t xml:space="preserve">  The </w:t>
      </w:r>
      <w:r w:rsidR="00494953">
        <w:rPr>
          <w:sz w:val="22"/>
        </w:rPr>
        <w:t>most recent annual</w:t>
      </w:r>
      <w:r w:rsidR="00EB34D2">
        <w:rPr>
          <w:sz w:val="22"/>
        </w:rPr>
        <w:t xml:space="preserve"> accounts can be seen by anybody on request.</w:t>
      </w:r>
    </w:p>
    <w:p w14:paraId="6F7C20D3" w14:textId="77777777" w:rsidR="006B61B7" w:rsidRPr="008D29B4" w:rsidRDefault="006B61B7" w:rsidP="00401E6B">
      <w:pPr>
        <w:ind w:left="1080"/>
        <w:jc w:val="both"/>
        <w:rPr>
          <w:sz w:val="22"/>
        </w:rPr>
      </w:pPr>
    </w:p>
    <w:p w14:paraId="08042D66" w14:textId="77777777" w:rsidR="00B51674" w:rsidRDefault="002E342C" w:rsidP="00401E6B">
      <w:pPr>
        <w:numPr>
          <w:ilvl w:val="0"/>
          <w:numId w:val="19"/>
        </w:numPr>
        <w:ind w:left="1800"/>
        <w:jc w:val="both"/>
        <w:rPr>
          <w:sz w:val="22"/>
        </w:rPr>
      </w:pPr>
      <w:r>
        <w:rPr>
          <w:sz w:val="22"/>
        </w:rPr>
        <w:t>Trustees cannot receive any money or property from the charity,</w:t>
      </w:r>
      <w:r w:rsidR="00B51674">
        <w:rPr>
          <w:sz w:val="22"/>
        </w:rPr>
        <w:t xml:space="preserve"> except to refund </w:t>
      </w:r>
      <w:r w:rsidR="00626449">
        <w:rPr>
          <w:sz w:val="22"/>
        </w:rPr>
        <w:t>reasonable</w:t>
      </w:r>
      <w:r>
        <w:rPr>
          <w:sz w:val="22"/>
        </w:rPr>
        <w:t xml:space="preserve"> out of pocket</w:t>
      </w:r>
      <w:r w:rsidR="00B51674">
        <w:rPr>
          <w:sz w:val="22"/>
        </w:rPr>
        <w:t xml:space="preserve"> expenses.</w:t>
      </w:r>
    </w:p>
    <w:p w14:paraId="234E6784" w14:textId="77777777" w:rsidR="00626449" w:rsidRDefault="00626449" w:rsidP="00401E6B">
      <w:pPr>
        <w:ind w:left="1080"/>
        <w:jc w:val="both"/>
        <w:rPr>
          <w:sz w:val="22"/>
        </w:rPr>
      </w:pPr>
    </w:p>
    <w:p w14:paraId="11E5F50B" w14:textId="77777777" w:rsidR="00626449" w:rsidRPr="00401E6B" w:rsidRDefault="00304D02" w:rsidP="00401E6B">
      <w:pPr>
        <w:numPr>
          <w:ilvl w:val="0"/>
          <w:numId w:val="19"/>
        </w:numPr>
        <w:ind w:left="1800"/>
        <w:jc w:val="both"/>
        <w:rPr>
          <w:sz w:val="22"/>
        </w:rPr>
      </w:pPr>
      <w:r>
        <w:rPr>
          <w:sz w:val="22"/>
        </w:rPr>
        <w:t>Money</w:t>
      </w:r>
      <w:r w:rsidR="00626449" w:rsidRPr="008D29B4">
        <w:rPr>
          <w:sz w:val="22"/>
        </w:rPr>
        <w:t xml:space="preserve"> </w:t>
      </w:r>
      <w:r w:rsidR="00626449">
        <w:rPr>
          <w:sz w:val="22"/>
        </w:rPr>
        <w:t>must</w:t>
      </w:r>
      <w:r w:rsidR="00626449" w:rsidRPr="008D29B4">
        <w:rPr>
          <w:sz w:val="22"/>
        </w:rPr>
        <w:t xml:space="preserve"> be held in</w:t>
      </w:r>
      <w:r w:rsidR="00626449">
        <w:rPr>
          <w:sz w:val="22"/>
        </w:rPr>
        <w:t xml:space="preserve"> the charity’s</w:t>
      </w:r>
      <w:r w:rsidR="00626449" w:rsidRPr="008D29B4">
        <w:rPr>
          <w:sz w:val="22"/>
        </w:rPr>
        <w:t xml:space="preserve"> bank account.  All cheques must be signed by </w:t>
      </w:r>
      <w:r w:rsidR="00626449" w:rsidRPr="00401E6B">
        <w:rPr>
          <w:sz w:val="22"/>
        </w:rPr>
        <w:t>2 trustees.</w:t>
      </w:r>
    </w:p>
    <w:p w14:paraId="3DF6626A" w14:textId="77777777" w:rsidR="00B51674" w:rsidRPr="008D29B4" w:rsidRDefault="00B51674" w:rsidP="00B51674">
      <w:pPr>
        <w:ind w:left="-57"/>
        <w:jc w:val="both"/>
        <w:rPr>
          <w:sz w:val="22"/>
        </w:rPr>
      </w:pPr>
    </w:p>
    <w:p w14:paraId="302A57EC" w14:textId="77777777" w:rsidR="00B51674" w:rsidRDefault="00DA2705" w:rsidP="00B51674">
      <w:pPr>
        <w:ind w:left="-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B51674" w:rsidRPr="00966F69">
        <w:rPr>
          <w:b/>
          <w:sz w:val="22"/>
          <w:szCs w:val="22"/>
        </w:rPr>
        <w:tab/>
      </w:r>
      <w:r w:rsidR="00401E6B">
        <w:rPr>
          <w:b/>
          <w:sz w:val="22"/>
          <w:szCs w:val="22"/>
        </w:rPr>
        <w:t>General Meetings</w:t>
      </w:r>
      <w:r w:rsidR="005C18A8">
        <w:rPr>
          <w:b/>
          <w:sz w:val="22"/>
          <w:szCs w:val="22"/>
        </w:rPr>
        <w:t>:</w:t>
      </w:r>
    </w:p>
    <w:p w14:paraId="637BC349" w14:textId="77777777" w:rsidR="00B51674" w:rsidRDefault="00B51674" w:rsidP="00B51674">
      <w:pPr>
        <w:ind w:left="720"/>
        <w:rPr>
          <w:b/>
          <w:sz w:val="22"/>
          <w:szCs w:val="22"/>
          <w:u w:val="single"/>
        </w:rPr>
      </w:pPr>
    </w:p>
    <w:p w14:paraId="1DFFBD76" w14:textId="77777777" w:rsidR="004E629C" w:rsidRDefault="007D2EBD" w:rsidP="004E629C">
      <w:pPr>
        <w:pStyle w:val="BodyTextIndent"/>
        <w:jc w:val="both"/>
        <w:rPr>
          <w:szCs w:val="22"/>
        </w:rPr>
      </w:pPr>
      <w:r>
        <w:rPr>
          <w:szCs w:val="22"/>
        </w:rPr>
        <w:t xml:space="preserve">If the </w:t>
      </w:r>
      <w:r w:rsidR="000E4BAE">
        <w:rPr>
          <w:szCs w:val="22"/>
        </w:rPr>
        <w:t xml:space="preserve">Trustees </w:t>
      </w:r>
      <w:r w:rsidR="00BB2D9E">
        <w:rPr>
          <w:szCs w:val="22"/>
        </w:rPr>
        <w:t>consider</w:t>
      </w:r>
      <w:r>
        <w:rPr>
          <w:szCs w:val="22"/>
        </w:rPr>
        <w:t xml:space="preserve"> </w:t>
      </w:r>
      <w:smartTag w:uri="urn:schemas-microsoft-com:office:smarttags" w:element="PersonName">
        <w:r>
          <w:rPr>
            <w:szCs w:val="22"/>
          </w:rPr>
          <w:t>it is</w:t>
        </w:r>
      </w:smartTag>
      <w:r>
        <w:rPr>
          <w:szCs w:val="22"/>
        </w:rPr>
        <w:t xml:space="preserve"> ne</w:t>
      </w:r>
      <w:r w:rsidR="00DA2705">
        <w:rPr>
          <w:szCs w:val="22"/>
        </w:rPr>
        <w:t>cessary to change the const</w:t>
      </w:r>
      <w:r w:rsidR="001D4C3D">
        <w:rPr>
          <w:szCs w:val="22"/>
        </w:rPr>
        <w:t>itution</w:t>
      </w:r>
      <w:r w:rsidR="000E4BAE">
        <w:rPr>
          <w:szCs w:val="22"/>
        </w:rPr>
        <w:t>,</w:t>
      </w:r>
      <w:r w:rsidR="001D4C3D">
        <w:rPr>
          <w:szCs w:val="22"/>
        </w:rPr>
        <w:t xml:space="preserve"> or wind up the charity</w:t>
      </w:r>
      <w:r w:rsidR="000E4BAE">
        <w:rPr>
          <w:szCs w:val="22"/>
        </w:rPr>
        <w:t>,</w:t>
      </w:r>
      <w:r>
        <w:rPr>
          <w:szCs w:val="22"/>
        </w:rPr>
        <w:t xml:space="preserve"> they must call a </w:t>
      </w:r>
      <w:r w:rsidRPr="00952F91">
        <w:rPr>
          <w:b/>
          <w:szCs w:val="22"/>
        </w:rPr>
        <w:t>General Meeting</w:t>
      </w:r>
      <w:r w:rsidR="000E4BAE">
        <w:rPr>
          <w:szCs w:val="22"/>
        </w:rPr>
        <w:t xml:space="preserve"> so that the </w:t>
      </w:r>
      <w:r>
        <w:rPr>
          <w:szCs w:val="22"/>
        </w:rPr>
        <w:t>membership</w:t>
      </w:r>
      <w:r w:rsidR="000E4BAE">
        <w:rPr>
          <w:szCs w:val="22"/>
        </w:rPr>
        <w:t xml:space="preserve"> can make th</w:t>
      </w:r>
      <w:r w:rsidR="00BB2D9E">
        <w:rPr>
          <w:szCs w:val="22"/>
        </w:rPr>
        <w:t>e</w:t>
      </w:r>
      <w:r w:rsidR="000E4BAE">
        <w:rPr>
          <w:szCs w:val="22"/>
        </w:rPr>
        <w:t xml:space="preserve"> decision</w:t>
      </w:r>
      <w:r w:rsidR="002A12F2">
        <w:rPr>
          <w:szCs w:val="22"/>
        </w:rPr>
        <w:t>.</w:t>
      </w:r>
      <w:r w:rsidR="004E629C">
        <w:rPr>
          <w:szCs w:val="22"/>
        </w:rPr>
        <w:t xml:space="preserve">  </w:t>
      </w:r>
      <w:r w:rsidR="001D4C3D">
        <w:rPr>
          <w:szCs w:val="22"/>
        </w:rPr>
        <w:t xml:space="preserve">Trustees must also call a </w:t>
      </w:r>
      <w:r w:rsidR="001D4C3D" w:rsidRPr="00952F91">
        <w:rPr>
          <w:b/>
          <w:szCs w:val="22"/>
        </w:rPr>
        <w:t>General Meeting</w:t>
      </w:r>
      <w:r w:rsidR="001D4C3D">
        <w:rPr>
          <w:szCs w:val="22"/>
        </w:rPr>
        <w:t xml:space="preserve"> </w:t>
      </w:r>
      <w:r w:rsidR="00BB2D9E">
        <w:rPr>
          <w:szCs w:val="22"/>
        </w:rPr>
        <w:t>if they receive a w</w:t>
      </w:r>
      <w:r w:rsidR="001D4C3D">
        <w:rPr>
          <w:szCs w:val="22"/>
        </w:rPr>
        <w:t>ritten request</w:t>
      </w:r>
      <w:r w:rsidR="00BB2D9E">
        <w:rPr>
          <w:szCs w:val="22"/>
        </w:rPr>
        <w:t xml:space="preserve"> from</w:t>
      </w:r>
      <w:r w:rsidR="00401E6B">
        <w:rPr>
          <w:szCs w:val="22"/>
        </w:rPr>
        <w:t xml:space="preserve"> a</w:t>
      </w:r>
      <w:r w:rsidR="001D4C3D">
        <w:rPr>
          <w:szCs w:val="22"/>
        </w:rPr>
        <w:t xml:space="preserve"> majority of members.  </w:t>
      </w:r>
      <w:r w:rsidR="004E629C">
        <w:rPr>
          <w:szCs w:val="22"/>
        </w:rPr>
        <w:t xml:space="preserve">All members must be given 14 </w:t>
      </w:r>
      <w:r w:rsidR="00401E6B">
        <w:rPr>
          <w:szCs w:val="22"/>
        </w:rPr>
        <w:t>days’</w:t>
      </w:r>
      <w:r w:rsidR="004E629C">
        <w:rPr>
          <w:szCs w:val="22"/>
        </w:rPr>
        <w:t xml:space="preserve"> notice and</w:t>
      </w:r>
      <w:r w:rsidR="00603D17">
        <w:rPr>
          <w:szCs w:val="22"/>
        </w:rPr>
        <w:t xml:space="preserve"> </w:t>
      </w:r>
      <w:r w:rsidR="00603D17" w:rsidRPr="00DA2705">
        <w:rPr>
          <w:szCs w:val="22"/>
        </w:rPr>
        <w:t>told</w:t>
      </w:r>
      <w:r w:rsidR="004E629C" w:rsidRPr="00DA2705">
        <w:rPr>
          <w:szCs w:val="22"/>
        </w:rPr>
        <w:t xml:space="preserve"> </w:t>
      </w:r>
      <w:r w:rsidR="00603D17" w:rsidRPr="00DA2705">
        <w:rPr>
          <w:szCs w:val="22"/>
        </w:rPr>
        <w:t xml:space="preserve">the reason for the meeting.  </w:t>
      </w:r>
      <w:r w:rsidR="004934C8">
        <w:rPr>
          <w:szCs w:val="22"/>
        </w:rPr>
        <w:t>All d</w:t>
      </w:r>
      <w:r w:rsidR="004E629C">
        <w:rPr>
          <w:szCs w:val="22"/>
        </w:rPr>
        <w:t>ecisions require a two thirds majority.</w:t>
      </w:r>
      <w:r w:rsidR="00D2746B">
        <w:rPr>
          <w:szCs w:val="22"/>
        </w:rPr>
        <w:t xml:space="preserve">  Minutes must be kept. </w:t>
      </w:r>
      <w:r w:rsidR="004E629C">
        <w:rPr>
          <w:szCs w:val="22"/>
        </w:rPr>
        <w:t xml:space="preserve">  </w:t>
      </w:r>
    </w:p>
    <w:p w14:paraId="77140798" w14:textId="77777777" w:rsidR="00B51674" w:rsidRPr="00966F69" w:rsidRDefault="00B51674" w:rsidP="00B51674">
      <w:pPr>
        <w:ind w:left="720"/>
        <w:rPr>
          <w:sz w:val="22"/>
          <w:szCs w:val="22"/>
        </w:rPr>
      </w:pPr>
    </w:p>
    <w:p w14:paraId="5674471B" w14:textId="77777777" w:rsidR="00952F91" w:rsidRDefault="004E629C" w:rsidP="00952F91">
      <w:pPr>
        <w:rPr>
          <w:sz w:val="22"/>
          <w:szCs w:val="22"/>
        </w:rPr>
      </w:pPr>
      <w:r w:rsidRPr="00952F91">
        <w:rPr>
          <w:b/>
          <w:sz w:val="22"/>
          <w:szCs w:val="22"/>
        </w:rPr>
        <w:t>Winding up</w:t>
      </w:r>
      <w:r w:rsidR="005C18A8">
        <w:rPr>
          <w:b/>
          <w:sz w:val="22"/>
          <w:szCs w:val="22"/>
        </w:rPr>
        <w:t>:</w:t>
      </w:r>
      <w:r w:rsidR="00952F91">
        <w:rPr>
          <w:b/>
          <w:sz w:val="22"/>
          <w:szCs w:val="22"/>
        </w:rPr>
        <w:t xml:space="preserve"> </w:t>
      </w:r>
      <w:r w:rsidR="007E3CB4">
        <w:rPr>
          <w:b/>
          <w:sz w:val="22"/>
          <w:szCs w:val="22"/>
        </w:rPr>
        <w:t xml:space="preserve"> </w:t>
      </w:r>
    </w:p>
    <w:p w14:paraId="45D8BE6F" w14:textId="77777777" w:rsidR="004E629C" w:rsidRDefault="00952F91" w:rsidP="00952F91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7E3CB4">
        <w:rPr>
          <w:sz w:val="22"/>
          <w:szCs w:val="22"/>
        </w:rPr>
        <w:t>ny</w:t>
      </w:r>
      <w:r w:rsidR="004E629C">
        <w:rPr>
          <w:sz w:val="22"/>
          <w:szCs w:val="22"/>
        </w:rPr>
        <w:t xml:space="preserve"> money or property remaining after payment of debts must be given to a charity with similar purposes to this one. </w:t>
      </w:r>
    </w:p>
    <w:p w14:paraId="270E8A2F" w14:textId="77777777" w:rsidR="004E629C" w:rsidRDefault="004E629C" w:rsidP="004E629C">
      <w:pPr>
        <w:ind w:left="720"/>
        <w:rPr>
          <w:sz w:val="22"/>
          <w:szCs w:val="22"/>
        </w:rPr>
      </w:pPr>
    </w:p>
    <w:p w14:paraId="73D7E917" w14:textId="77777777" w:rsidR="00952F91" w:rsidRDefault="00B51674" w:rsidP="00952F91">
      <w:pPr>
        <w:rPr>
          <w:b/>
          <w:sz w:val="22"/>
          <w:szCs w:val="22"/>
        </w:rPr>
      </w:pPr>
      <w:r w:rsidRPr="0045145B">
        <w:rPr>
          <w:b/>
          <w:sz w:val="22"/>
          <w:szCs w:val="22"/>
        </w:rPr>
        <w:t>Chang</w:t>
      </w:r>
      <w:r w:rsidR="00227256">
        <w:rPr>
          <w:b/>
          <w:sz w:val="22"/>
          <w:szCs w:val="22"/>
        </w:rPr>
        <w:t>es to</w:t>
      </w:r>
      <w:r w:rsidRPr="0045145B">
        <w:rPr>
          <w:b/>
          <w:sz w:val="22"/>
          <w:szCs w:val="22"/>
        </w:rPr>
        <w:t xml:space="preserve"> the </w:t>
      </w:r>
      <w:r w:rsidRPr="0051587B">
        <w:rPr>
          <w:b/>
          <w:sz w:val="22"/>
          <w:szCs w:val="22"/>
        </w:rPr>
        <w:t>Constitution</w:t>
      </w:r>
      <w:r w:rsidR="005C18A8">
        <w:rPr>
          <w:b/>
          <w:sz w:val="22"/>
          <w:szCs w:val="22"/>
        </w:rPr>
        <w:t>:</w:t>
      </w:r>
    </w:p>
    <w:p w14:paraId="3D160427" w14:textId="77777777" w:rsidR="002A12F2" w:rsidRDefault="00952F91" w:rsidP="00952F91">
      <w:pPr>
        <w:rPr>
          <w:sz w:val="22"/>
          <w:szCs w:val="22"/>
        </w:rPr>
      </w:pPr>
      <w:r w:rsidRPr="00952F91">
        <w:rPr>
          <w:sz w:val="22"/>
          <w:szCs w:val="22"/>
        </w:rPr>
        <w:t>Changes</w:t>
      </w:r>
      <w:r>
        <w:rPr>
          <w:b/>
          <w:sz w:val="22"/>
          <w:szCs w:val="22"/>
        </w:rPr>
        <w:t xml:space="preserve"> c</w:t>
      </w:r>
      <w:r w:rsidR="00116154">
        <w:rPr>
          <w:sz w:val="22"/>
          <w:szCs w:val="22"/>
        </w:rPr>
        <w:t>an be made at AGMs or General Meetings.  N</w:t>
      </w:r>
      <w:r w:rsidR="00626449">
        <w:rPr>
          <w:sz w:val="22"/>
          <w:szCs w:val="22"/>
        </w:rPr>
        <w:t>o change can be made</w:t>
      </w:r>
      <w:r w:rsidR="00603D17">
        <w:rPr>
          <w:sz w:val="22"/>
          <w:szCs w:val="22"/>
        </w:rPr>
        <w:t xml:space="preserve"> </w:t>
      </w:r>
      <w:r w:rsidR="009E7EE1">
        <w:rPr>
          <w:sz w:val="22"/>
          <w:szCs w:val="22"/>
        </w:rPr>
        <w:t>that</w:t>
      </w:r>
      <w:r w:rsidR="00626449">
        <w:rPr>
          <w:sz w:val="22"/>
          <w:szCs w:val="22"/>
        </w:rPr>
        <w:t xml:space="preserve"> would make the organisation no longer a charity.</w:t>
      </w:r>
      <w:r w:rsidR="00B51674" w:rsidRPr="00966F69">
        <w:rPr>
          <w:sz w:val="22"/>
          <w:szCs w:val="22"/>
        </w:rPr>
        <w:t xml:space="preserve">  </w:t>
      </w:r>
    </w:p>
    <w:p w14:paraId="10AA1C1F" w14:textId="77777777" w:rsidR="002A12F2" w:rsidRPr="002A12F2" w:rsidRDefault="002A12F2" w:rsidP="002A12F2">
      <w:pPr>
        <w:ind w:left="720"/>
        <w:rPr>
          <w:sz w:val="22"/>
          <w:szCs w:val="22"/>
        </w:rPr>
      </w:pPr>
    </w:p>
    <w:p w14:paraId="69057D78" w14:textId="77777777" w:rsidR="00952F91" w:rsidRDefault="00BC7ACA" w:rsidP="00952F9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General </w:t>
      </w:r>
      <w:r w:rsidR="00F278BC">
        <w:rPr>
          <w:b/>
          <w:sz w:val="22"/>
          <w:szCs w:val="22"/>
        </w:rPr>
        <w:t>Meeting</w:t>
      </w:r>
      <w:r w:rsidR="00952F91">
        <w:rPr>
          <w:b/>
          <w:sz w:val="22"/>
          <w:szCs w:val="22"/>
        </w:rPr>
        <w:t>s</w:t>
      </w:r>
      <w:r w:rsidR="005C18A8">
        <w:rPr>
          <w:b/>
          <w:sz w:val="22"/>
          <w:szCs w:val="22"/>
        </w:rPr>
        <w:t>:</w:t>
      </w:r>
    </w:p>
    <w:p w14:paraId="12AB44E1" w14:textId="77777777" w:rsidR="002A12F2" w:rsidRPr="000E4BAE" w:rsidRDefault="00952F91" w:rsidP="00952F91">
      <w:pPr>
        <w:rPr>
          <w:sz w:val="22"/>
          <w:szCs w:val="22"/>
        </w:rPr>
      </w:pPr>
      <w:r w:rsidRPr="00952F91">
        <w:rPr>
          <w:sz w:val="22"/>
          <w:szCs w:val="22"/>
        </w:rPr>
        <w:t>A General Meeting can be</w:t>
      </w:r>
      <w:r>
        <w:rPr>
          <w:b/>
          <w:sz w:val="22"/>
          <w:szCs w:val="22"/>
        </w:rPr>
        <w:t xml:space="preserve"> </w:t>
      </w:r>
      <w:r w:rsidR="00F278BC" w:rsidRPr="00EB607A">
        <w:rPr>
          <w:sz w:val="22"/>
          <w:szCs w:val="22"/>
        </w:rPr>
        <w:t>called o</w:t>
      </w:r>
      <w:r w:rsidR="002A12F2" w:rsidRPr="00EB607A">
        <w:rPr>
          <w:sz w:val="22"/>
          <w:szCs w:val="22"/>
        </w:rPr>
        <w:t xml:space="preserve">n written request </w:t>
      </w:r>
      <w:r w:rsidR="00BB2D9E">
        <w:rPr>
          <w:sz w:val="22"/>
          <w:szCs w:val="22"/>
        </w:rPr>
        <w:t xml:space="preserve">from </w:t>
      </w:r>
      <w:r w:rsidR="008D7F3F">
        <w:rPr>
          <w:sz w:val="22"/>
          <w:szCs w:val="22"/>
        </w:rPr>
        <w:t xml:space="preserve">a majority of </w:t>
      </w:r>
      <w:r w:rsidR="002A12F2" w:rsidRPr="001E647E">
        <w:rPr>
          <w:sz w:val="22"/>
          <w:szCs w:val="22"/>
        </w:rPr>
        <w:t>members</w:t>
      </w:r>
      <w:r w:rsidR="002A12F2">
        <w:rPr>
          <w:b/>
          <w:sz w:val="22"/>
          <w:szCs w:val="22"/>
        </w:rPr>
        <w:t>.</w:t>
      </w:r>
    </w:p>
    <w:p w14:paraId="4F7E2EE0" w14:textId="77777777" w:rsidR="000E4BAE" w:rsidRPr="000E4BAE" w:rsidRDefault="000E4BAE" w:rsidP="000E4BAE">
      <w:pPr>
        <w:ind w:left="720"/>
        <w:rPr>
          <w:sz w:val="22"/>
          <w:szCs w:val="22"/>
        </w:rPr>
      </w:pPr>
    </w:p>
    <w:p w14:paraId="36D917A0" w14:textId="77777777" w:rsidR="000E4BAE" w:rsidRDefault="000E4BAE" w:rsidP="00952F91">
      <w:pPr>
        <w:rPr>
          <w:sz w:val="22"/>
          <w:szCs w:val="22"/>
        </w:rPr>
      </w:pPr>
      <w:r>
        <w:rPr>
          <w:sz w:val="22"/>
          <w:szCs w:val="22"/>
        </w:rPr>
        <w:t>Trustees may also call a General Meeting to consult the membership</w:t>
      </w:r>
    </w:p>
    <w:p w14:paraId="416C1D35" w14:textId="77777777" w:rsidR="00082C5A" w:rsidRDefault="00082C5A" w:rsidP="00082C5A">
      <w:pPr>
        <w:rPr>
          <w:sz w:val="22"/>
          <w:szCs w:val="22"/>
        </w:rPr>
      </w:pPr>
    </w:p>
    <w:p w14:paraId="6BA94A0D" w14:textId="77777777" w:rsidR="00082C5A" w:rsidRPr="002A12F2" w:rsidRDefault="00082C5A" w:rsidP="00082C5A">
      <w:pPr>
        <w:rPr>
          <w:sz w:val="22"/>
          <w:szCs w:val="22"/>
        </w:rPr>
      </w:pPr>
    </w:p>
    <w:p w14:paraId="588ABFB8" w14:textId="77777777" w:rsidR="002A12F2" w:rsidRPr="002A12F2" w:rsidRDefault="002A12F2" w:rsidP="002A12F2">
      <w:pPr>
        <w:ind w:left="720"/>
        <w:rPr>
          <w:sz w:val="22"/>
          <w:szCs w:val="22"/>
        </w:rPr>
      </w:pPr>
    </w:p>
    <w:p w14:paraId="5DE9DE5E" w14:textId="77777777" w:rsidR="00B51674" w:rsidRPr="00966F69" w:rsidRDefault="00DA2705" w:rsidP="00B51674">
      <w:pPr>
        <w:ind w:left="-57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B51674" w:rsidRPr="00966F69">
        <w:rPr>
          <w:b/>
          <w:sz w:val="22"/>
          <w:szCs w:val="22"/>
        </w:rPr>
        <w:tab/>
      </w:r>
      <w:r w:rsidR="00401E6B" w:rsidRPr="00401E6B">
        <w:rPr>
          <w:b/>
          <w:sz w:val="22"/>
          <w:szCs w:val="22"/>
        </w:rPr>
        <w:t>Setting up of the Charity</w:t>
      </w:r>
      <w:r w:rsidR="005C18A8">
        <w:rPr>
          <w:b/>
          <w:sz w:val="22"/>
          <w:szCs w:val="22"/>
        </w:rPr>
        <w:t>:</w:t>
      </w:r>
    </w:p>
    <w:p w14:paraId="7004A4E5" w14:textId="77777777" w:rsidR="00B51674" w:rsidRPr="008D29B4" w:rsidRDefault="00B51674" w:rsidP="00B51674">
      <w:pPr>
        <w:ind w:left="663"/>
        <w:jc w:val="both"/>
        <w:rPr>
          <w:b/>
          <w:sz w:val="22"/>
        </w:rPr>
      </w:pPr>
      <w:r w:rsidRPr="008D29B4">
        <w:rPr>
          <w:sz w:val="22"/>
        </w:rPr>
        <w:t xml:space="preserve"> </w:t>
      </w:r>
    </w:p>
    <w:p w14:paraId="7D36E2D8" w14:textId="77777777" w:rsidR="00B51674" w:rsidRDefault="00B51674" w:rsidP="00B51674">
      <w:pPr>
        <w:pStyle w:val="BodyTextIndent2"/>
      </w:pPr>
      <w:r w:rsidRPr="008D29B4">
        <w:t>Th</w:t>
      </w:r>
      <w:r w:rsidR="00070E5B">
        <w:t>e</w:t>
      </w:r>
      <w:r w:rsidRPr="008D29B4">
        <w:t xml:space="preserve"> constitution </w:t>
      </w:r>
      <w:r w:rsidR="00070E5B" w:rsidRPr="008D29B4">
        <w:t xml:space="preserve">was </w:t>
      </w:r>
      <w:r w:rsidR="00070E5B">
        <w:t xml:space="preserve">first </w:t>
      </w:r>
      <w:r w:rsidRPr="008D29B4">
        <w:t>a</w:t>
      </w:r>
      <w:r>
        <w:t>dopted</w:t>
      </w:r>
      <w:r w:rsidRPr="008D29B4">
        <w:t xml:space="preserve"> on </w:t>
      </w:r>
      <w:r w:rsidR="00827295">
        <w:t>2</w:t>
      </w:r>
      <w:r w:rsidR="00401E6B">
        <w:t>9</w:t>
      </w:r>
      <w:r w:rsidR="00401E6B" w:rsidRPr="00401E6B">
        <w:rPr>
          <w:vertAlign w:val="superscript"/>
        </w:rPr>
        <w:t>th</w:t>
      </w:r>
      <w:r w:rsidR="00401E6B">
        <w:t xml:space="preserve"> </w:t>
      </w:r>
      <w:r w:rsidR="00827295">
        <w:t>March</w:t>
      </w:r>
      <w:r w:rsidR="00401E6B">
        <w:t xml:space="preserve"> </w:t>
      </w:r>
      <w:r w:rsidR="00401E6B" w:rsidRPr="008D29B4">
        <w:t>20</w:t>
      </w:r>
      <w:r w:rsidR="00401E6B">
        <w:t>17</w:t>
      </w:r>
      <w:r w:rsidR="00401E6B" w:rsidRPr="008D29B4">
        <w:t xml:space="preserve"> </w:t>
      </w:r>
      <w:r w:rsidR="00070E5B">
        <w:t xml:space="preserve">and has been updated </w:t>
      </w:r>
      <w:r w:rsidR="00132B0D">
        <w:t>four</w:t>
      </w:r>
      <w:r w:rsidR="00311B02">
        <w:t xml:space="preserve"> times</w:t>
      </w:r>
      <w:r w:rsidR="00070E5B">
        <w:t xml:space="preserve">. This version [Version </w:t>
      </w:r>
      <w:r w:rsidR="00311B02">
        <w:t>4</w:t>
      </w:r>
      <w:r w:rsidR="00070E5B">
        <w:t>] was adopted at the AGM on 2</w:t>
      </w:r>
      <w:r w:rsidR="00EE58CB">
        <w:t>0</w:t>
      </w:r>
      <w:r w:rsidR="00132B0D">
        <w:rPr>
          <w:vertAlign w:val="superscript"/>
        </w:rPr>
        <w:t>th</w:t>
      </w:r>
      <w:r w:rsidR="00070E5B">
        <w:t xml:space="preserve"> May 20</w:t>
      </w:r>
      <w:r w:rsidR="00311B02">
        <w:t>24</w:t>
      </w:r>
    </w:p>
    <w:p w14:paraId="3DA969D6" w14:textId="77777777" w:rsidR="00C559FB" w:rsidRPr="008D29B4" w:rsidRDefault="00C559FB" w:rsidP="00B51674">
      <w:pPr>
        <w:pStyle w:val="BodyTextIndent2"/>
      </w:pPr>
    </w:p>
    <w:p w14:paraId="274E09D7" w14:textId="77777777" w:rsidR="00B51674" w:rsidRPr="008D29B4" w:rsidRDefault="00B51674" w:rsidP="00B51674">
      <w:pPr>
        <w:ind w:left="-57" w:firstLine="720"/>
        <w:jc w:val="right"/>
        <w:rPr>
          <w:b/>
          <w:sz w:val="22"/>
        </w:rPr>
      </w:pPr>
    </w:p>
    <w:p w14:paraId="77DC4170" w14:textId="77777777" w:rsidR="00082C5A" w:rsidRDefault="00082C5A" w:rsidP="00082C5A">
      <w:pPr>
        <w:rPr>
          <w:sz w:val="16"/>
        </w:rPr>
      </w:pPr>
    </w:p>
    <w:p w14:paraId="57C758B4" w14:textId="77777777" w:rsidR="00082C5A" w:rsidRDefault="00082C5A" w:rsidP="00082C5A"/>
    <w:p w14:paraId="15A2C457" w14:textId="77777777" w:rsidR="00082C5A" w:rsidRDefault="00082C5A" w:rsidP="00082C5A">
      <w:pPr>
        <w:rPr>
          <w:sz w:val="16"/>
        </w:rPr>
      </w:pPr>
      <w:r w:rsidRPr="008D29B4">
        <w:rPr>
          <w:sz w:val="16"/>
        </w:rPr>
        <w:tab/>
      </w:r>
    </w:p>
    <w:p w14:paraId="2052F401" w14:textId="77777777" w:rsidR="00082C5A" w:rsidRDefault="00082C5A" w:rsidP="00082C5A"/>
    <w:sectPr w:rsidR="00082C5A" w:rsidSect="003D46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851" w:left="1134" w:header="720" w:footer="720" w:gutter="0"/>
      <w:paperSrc w:first="15" w:other="25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5A90F" w14:textId="77777777" w:rsidR="008D4AC0" w:rsidRDefault="008D4AC0">
      <w:r>
        <w:separator/>
      </w:r>
    </w:p>
  </w:endnote>
  <w:endnote w:type="continuationSeparator" w:id="0">
    <w:p w14:paraId="55B07CF8" w14:textId="77777777" w:rsidR="008D4AC0" w:rsidRDefault="008D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D3C33" w14:textId="77777777" w:rsidR="00CF3C70" w:rsidRDefault="00CF3C70" w:rsidP="00082C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6B27D3" w14:textId="77777777" w:rsidR="00CF3C70" w:rsidRDefault="00CF3C70" w:rsidP="00082C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EA715" w14:textId="77777777" w:rsidR="00CF3C70" w:rsidRDefault="00CF3C70" w:rsidP="00082C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3320">
      <w:rPr>
        <w:rStyle w:val="PageNumber"/>
        <w:noProof/>
      </w:rPr>
      <w:t>2</w:t>
    </w:r>
    <w:r>
      <w:rPr>
        <w:rStyle w:val="PageNumber"/>
      </w:rPr>
      <w:fldChar w:fldCharType="end"/>
    </w:r>
  </w:p>
  <w:p w14:paraId="506CB1F6" w14:textId="77777777" w:rsidR="00CF3C70" w:rsidRDefault="00CF3C70" w:rsidP="00082C5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8C36F" w14:textId="77777777" w:rsidR="00EE58CB" w:rsidRDefault="00EE5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5791A" w14:textId="77777777" w:rsidR="008D4AC0" w:rsidRDefault="008D4AC0">
      <w:r>
        <w:separator/>
      </w:r>
    </w:p>
  </w:footnote>
  <w:footnote w:type="continuationSeparator" w:id="0">
    <w:p w14:paraId="0AAB633D" w14:textId="77777777" w:rsidR="008D4AC0" w:rsidRDefault="008D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53ACB" w14:textId="77777777" w:rsidR="00EE58CB" w:rsidRDefault="00EE58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A4AE6" w14:textId="77777777" w:rsidR="00EE58CB" w:rsidRDefault="00EE58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A5A29" w14:textId="77777777" w:rsidR="00EE58CB" w:rsidRDefault="00EE5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905B4"/>
    <w:multiLevelType w:val="hybridMultilevel"/>
    <w:tmpl w:val="E6F03EB8"/>
    <w:lvl w:ilvl="0" w:tplc="FFFFFFFF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8F59D4"/>
    <w:multiLevelType w:val="multilevel"/>
    <w:tmpl w:val="C9F0A56C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9CE18A3"/>
    <w:multiLevelType w:val="hybridMultilevel"/>
    <w:tmpl w:val="B9129138"/>
    <w:lvl w:ilvl="0" w:tplc="AFE213C6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692FFA"/>
    <w:multiLevelType w:val="hybridMultilevel"/>
    <w:tmpl w:val="C9F0A56C"/>
    <w:lvl w:ilvl="0" w:tplc="FFFFFFFF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3D840E5"/>
    <w:multiLevelType w:val="hybridMultilevel"/>
    <w:tmpl w:val="6C3EF6F4"/>
    <w:lvl w:ilvl="0" w:tplc="FFFFFFFF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80546C"/>
    <w:multiLevelType w:val="multilevel"/>
    <w:tmpl w:val="CBBA3B58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A61043"/>
    <w:multiLevelType w:val="hybridMultilevel"/>
    <w:tmpl w:val="1ADCCD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B5465"/>
    <w:multiLevelType w:val="hybridMultilevel"/>
    <w:tmpl w:val="BA026634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4F4707"/>
    <w:multiLevelType w:val="hybridMultilevel"/>
    <w:tmpl w:val="3578C2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31061"/>
    <w:multiLevelType w:val="hybridMultilevel"/>
    <w:tmpl w:val="B302D296"/>
    <w:lvl w:ilvl="0" w:tplc="386E4E78">
      <w:start w:val="6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" w15:restartNumberingAfterBreak="0">
    <w:nsid w:val="3DBF12DE"/>
    <w:multiLevelType w:val="hybridMultilevel"/>
    <w:tmpl w:val="EA1247AC"/>
    <w:lvl w:ilvl="0" w:tplc="AFE213C6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4B33F04"/>
    <w:multiLevelType w:val="hybridMultilevel"/>
    <w:tmpl w:val="0CF4727E"/>
    <w:lvl w:ilvl="0" w:tplc="C7549B32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1164E0"/>
    <w:multiLevelType w:val="hybridMultilevel"/>
    <w:tmpl w:val="4C6C4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B293E"/>
    <w:multiLevelType w:val="hybridMultilevel"/>
    <w:tmpl w:val="D5DE2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847E2"/>
    <w:multiLevelType w:val="hybridMultilevel"/>
    <w:tmpl w:val="DDAEDB1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7A2E1A"/>
    <w:multiLevelType w:val="multilevel"/>
    <w:tmpl w:val="51DAADC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66A79A1"/>
    <w:multiLevelType w:val="hybridMultilevel"/>
    <w:tmpl w:val="832A55CE"/>
    <w:lvl w:ilvl="0" w:tplc="FFFFFFFF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FE213C6">
      <w:start w:val="1"/>
      <w:numFmt w:val="decimal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BBA32E8"/>
    <w:multiLevelType w:val="hybridMultilevel"/>
    <w:tmpl w:val="42FC2E1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E885089"/>
    <w:multiLevelType w:val="hybridMultilevel"/>
    <w:tmpl w:val="C7F233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C6580"/>
    <w:multiLevelType w:val="hybridMultilevel"/>
    <w:tmpl w:val="5488499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6B5620F"/>
    <w:multiLevelType w:val="hybridMultilevel"/>
    <w:tmpl w:val="1840ABDA"/>
    <w:lvl w:ilvl="0" w:tplc="FFFFFFFF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95227140">
    <w:abstractNumId w:val="20"/>
  </w:num>
  <w:num w:numId="2" w16cid:durableId="1723484477">
    <w:abstractNumId w:val="4"/>
  </w:num>
  <w:num w:numId="3" w16cid:durableId="1966158329">
    <w:abstractNumId w:val="3"/>
  </w:num>
  <w:num w:numId="4" w16cid:durableId="1792744799">
    <w:abstractNumId w:val="16"/>
  </w:num>
  <w:num w:numId="5" w16cid:durableId="2041740953">
    <w:abstractNumId w:val="0"/>
  </w:num>
  <w:num w:numId="6" w16cid:durableId="198056310">
    <w:abstractNumId w:val="7"/>
  </w:num>
  <w:num w:numId="7" w16cid:durableId="1953396539">
    <w:abstractNumId w:val="10"/>
  </w:num>
  <w:num w:numId="8" w16cid:durableId="1710564545">
    <w:abstractNumId w:val="15"/>
  </w:num>
  <w:num w:numId="9" w16cid:durableId="862865553">
    <w:abstractNumId w:val="2"/>
  </w:num>
  <w:num w:numId="10" w16cid:durableId="727847560">
    <w:abstractNumId w:val="11"/>
  </w:num>
  <w:num w:numId="11" w16cid:durableId="407846309">
    <w:abstractNumId w:val="1"/>
  </w:num>
  <w:num w:numId="12" w16cid:durableId="477382116">
    <w:abstractNumId w:val="5"/>
  </w:num>
  <w:num w:numId="13" w16cid:durableId="1866286877">
    <w:abstractNumId w:val="19"/>
  </w:num>
  <w:num w:numId="14" w16cid:durableId="1887140727">
    <w:abstractNumId w:val="12"/>
  </w:num>
  <w:num w:numId="15" w16cid:durableId="1501237370">
    <w:abstractNumId w:val="8"/>
  </w:num>
  <w:num w:numId="16" w16cid:durableId="1036201871">
    <w:abstractNumId w:val="17"/>
  </w:num>
  <w:num w:numId="17" w16cid:durableId="991448100">
    <w:abstractNumId w:val="6"/>
  </w:num>
  <w:num w:numId="18" w16cid:durableId="1246572061">
    <w:abstractNumId w:val="13"/>
  </w:num>
  <w:num w:numId="19" w16cid:durableId="1157527073">
    <w:abstractNumId w:val="18"/>
  </w:num>
  <w:num w:numId="20" w16cid:durableId="857278433">
    <w:abstractNumId w:val="9"/>
  </w:num>
  <w:num w:numId="21" w16cid:durableId="1079666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A9BD3FA-7272-4AA8-A1D5-5AE47B8862A9}"/>
    <w:docVar w:name="dgnword-eventsink" w:val="161286456"/>
  </w:docVars>
  <w:rsids>
    <w:rsidRoot w:val="00A53692"/>
    <w:rsid w:val="000048B6"/>
    <w:rsid w:val="00011750"/>
    <w:rsid w:val="00044A78"/>
    <w:rsid w:val="00055BD4"/>
    <w:rsid w:val="000637A9"/>
    <w:rsid w:val="00070E5B"/>
    <w:rsid w:val="00082C5A"/>
    <w:rsid w:val="000A76F0"/>
    <w:rsid w:val="000E4BAE"/>
    <w:rsid w:val="0010098C"/>
    <w:rsid w:val="00116154"/>
    <w:rsid w:val="00123DF2"/>
    <w:rsid w:val="00132B0D"/>
    <w:rsid w:val="00144E21"/>
    <w:rsid w:val="00147CD3"/>
    <w:rsid w:val="001622BD"/>
    <w:rsid w:val="00176F9B"/>
    <w:rsid w:val="00180ACA"/>
    <w:rsid w:val="001A322F"/>
    <w:rsid w:val="001A5356"/>
    <w:rsid w:val="001A6A79"/>
    <w:rsid w:val="001B7F01"/>
    <w:rsid w:val="001D4C3D"/>
    <w:rsid w:val="001D5BE6"/>
    <w:rsid w:val="001E647E"/>
    <w:rsid w:val="001E6A4B"/>
    <w:rsid w:val="001F45F4"/>
    <w:rsid w:val="002016F9"/>
    <w:rsid w:val="00201CC9"/>
    <w:rsid w:val="002115A3"/>
    <w:rsid w:val="00211CC0"/>
    <w:rsid w:val="00213B73"/>
    <w:rsid w:val="00220D29"/>
    <w:rsid w:val="00227256"/>
    <w:rsid w:val="00246F98"/>
    <w:rsid w:val="00266467"/>
    <w:rsid w:val="00283272"/>
    <w:rsid w:val="00285C8F"/>
    <w:rsid w:val="002A0ADC"/>
    <w:rsid w:val="002A12F2"/>
    <w:rsid w:val="002D0BCC"/>
    <w:rsid w:val="002E342C"/>
    <w:rsid w:val="0030499A"/>
    <w:rsid w:val="00304D02"/>
    <w:rsid w:val="00305A86"/>
    <w:rsid w:val="00307071"/>
    <w:rsid w:val="00311B02"/>
    <w:rsid w:val="0031282D"/>
    <w:rsid w:val="003455C4"/>
    <w:rsid w:val="00351646"/>
    <w:rsid w:val="00357F87"/>
    <w:rsid w:val="00376E2A"/>
    <w:rsid w:val="003A607A"/>
    <w:rsid w:val="003D467F"/>
    <w:rsid w:val="003F0E0F"/>
    <w:rsid w:val="003F303F"/>
    <w:rsid w:val="00401E6B"/>
    <w:rsid w:val="00412347"/>
    <w:rsid w:val="00420AEF"/>
    <w:rsid w:val="00427CF2"/>
    <w:rsid w:val="00446050"/>
    <w:rsid w:val="0045145B"/>
    <w:rsid w:val="004934C8"/>
    <w:rsid w:val="00494953"/>
    <w:rsid w:val="004A1338"/>
    <w:rsid w:val="004A7DF4"/>
    <w:rsid w:val="004B11DB"/>
    <w:rsid w:val="004E4098"/>
    <w:rsid w:val="004E629C"/>
    <w:rsid w:val="005003A1"/>
    <w:rsid w:val="00507C91"/>
    <w:rsid w:val="0051587B"/>
    <w:rsid w:val="00515DF7"/>
    <w:rsid w:val="00530CEB"/>
    <w:rsid w:val="005353FA"/>
    <w:rsid w:val="005473F8"/>
    <w:rsid w:val="005C0644"/>
    <w:rsid w:val="005C18A8"/>
    <w:rsid w:val="005E772C"/>
    <w:rsid w:val="00603D17"/>
    <w:rsid w:val="00623F51"/>
    <w:rsid w:val="00626449"/>
    <w:rsid w:val="00651634"/>
    <w:rsid w:val="0065170A"/>
    <w:rsid w:val="00653D6D"/>
    <w:rsid w:val="006618A4"/>
    <w:rsid w:val="00662200"/>
    <w:rsid w:val="006673E4"/>
    <w:rsid w:val="006B0E53"/>
    <w:rsid w:val="006B61B7"/>
    <w:rsid w:val="006C404F"/>
    <w:rsid w:val="006E4CD3"/>
    <w:rsid w:val="006E5FAF"/>
    <w:rsid w:val="00727084"/>
    <w:rsid w:val="00731821"/>
    <w:rsid w:val="007557AA"/>
    <w:rsid w:val="00782624"/>
    <w:rsid w:val="00793320"/>
    <w:rsid w:val="007960B8"/>
    <w:rsid w:val="007C56F8"/>
    <w:rsid w:val="007D2EBD"/>
    <w:rsid w:val="007E3CB4"/>
    <w:rsid w:val="00800421"/>
    <w:rsid w:val="0080137B"/>
    <w:rsid w:val="00827295"/>
    <w:rsid w:val="00846373"/>
    <w:rsid w:val="00862306"/>
    <w:rsid w:val="0086350B"/>
    <w:rsid w:val="00865437"/>
    <w:rsid w:val="008743DC"/>
    <w:rsid w:val="008B00B1"/>
    <w:rsid w:val="008B4E50"/>
    <w:rsid w:val="008D0635"/>
    <w:rsid w:val="008D29B4"/>
    <w:rsid w:val="008D4AC0"/>
    <w:rsid w:val="008D7F3F"/>
    <w:rsid w:val="0090024E"/>
    <w:rsid w:val="00915FBD"/>
    <w:rsid w:val="00943F5C"/>
    <w:rsid w:val="00952F91"/>
    <w:rsid w:val="00954CA3"/>
    <w:rsid w:val="00966F69"/>
    <w:rsid w:val="00991400"/>
    <w:rsid w:val="009B6EBE"/>
    <w:rsid w:val="009D3D44"/>
    <w:rsid w:val="009E7EE1"/>
    <w:rsid w:val="009F11A6"/>
    <w:rsid w:val="009F6490"/>
    <w:rsid w:val="00A202AE"/>
    <w:rsid w:val="00A23535"/>
    <w:rsid w:val="00A361E6"/>
    <w:rsid w:val="00A42E64"/>
    <w:rsid w:val="00A53692"/>
    <w:rsid w:val="00A815AD"/>
    <w:rsid w:val="00A91F39"/>
    <w:rsid w:val="00A94FC2"/>
    <w:rsid w:val="00AC0575"/>
    <w:rsid w:val="00AF47B2"/>
    <w:rsid w:val="00B22BD8"/>
    <w:rsid w:val="00B51674"/>
    <w:rsid w:val="00B83C50"/>
    <w:rsid w:val="00BB2D9E"/>
    <w:rsid w:val="00BC0E61"/>
    <w:rsid w:val="00BC7ACA"/>
    <w:rsid w:val="00BD0810"/>
    <w:rsid w:val="00BE0AD8"/>
    <w:rsid w:val="00BE649A"/>
    <w:rsid w:val="00C0100B"/>
    <w:rsid w:val="00C0793B"/>
    <w:rsid w:val="00C114B6"/>
    <w:rsid w:val="00C2297B"/>
    <w:rsid w:val="00C32EE7"/>
    <w:rsid w:val="00C33B1C"/>
    <w:rsid w:val="00C559FB"/>
    <w:rsid w:val="00C61DD6"/>
    <w:rsid w:val="00C71F44"/>
    <w:rsid w:val="00C83691"/>
    <w:rsid w:val="00CB47DB"/>
    <w:rsid w:val="00CC6504"/>
    <w:rsid w:val="00CD053C"/>
    <w:rsid w:val="00CE2560"/>
    <w:rsid w:val="00CF11A9"/>
    <w:rsid w:val="00CF3C70"/>
    <w:rsid w:val="00D057AF"/>
    <w:rsid w:val="00D14FEC"/>
    <w:rsid w:val="00D2746B"/>
    <w:rsid w:val="00D416B1"/>
    <w:rsid w:val="00D5713F"/>
    <w:rsid w:val="00D64CA0"/>
    <w:rsid w:val="00D9608B"/>
    <w:rsid w:val="00DA2705"/>
    <w:rsid w:val="00DA342B"/>
    <w:rsid w:val="00DD758D"/>
    <w:rsid w:val="00DF6D3D"/>
    <w:rsid w:val="00E159A5"/>
    <w:rsid w:val="00E20039"/>
    <w:rsid w:val="00E24D79"/>
    <w:rsid w:val="00E2561A"/>
    <w:rsid w:val="00E57A8B"/>
    <w:rsid w:val="00E94501"/>
    <w:rsid w:val="00E97F7F"/>
    <w:rsid w:val="00EA74AF"/>
    <w:rsid w:val="00EB1942"/>
    <w:rsid w:val="00EB34D2"/>
    <w:rsid w:val="00EB607A"/>
    <w:rsid w:val="00EE488A"/>
    <w:rsid w:val="00EE58CB"/>
    <w:rsid w:val="00F10FCD"/>
    <w:rsid w:val="00F15F4F"/>
    <w:rsid w:val="00F278BC"/>
    <w:rsid w:val="00F41BC0"/>
    <w:rsid w:val="00F514D4"/>
    <w:rsid w:val="00F53BB5"/>
    <w:rsid w:val="00F83B1A"/>
    <w:rsid w:val="00F83F79"/>
    <w:rsid w:val="00FA17F0"/>
    <w:rsid w:val="00FA2599"/>
    <w:rsid w:val="00FA6B88"/>
    <w:rsid w:val="00FD17DE"/>
    <w:rsid w:val="00FD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  <w14:docId w14:val="4A9F4095"/>
  <w15:chartTrackingRefBased/>
  <w15:docId w15:val="{AD4ADA6E-F027-45E1-9A55-E19A6351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spacing w:line="360" w:lineRule="auto"/>
      <w:jc w:val="center"/>
    </w:pPr>
    <w:rPr>
      <w:b/>
      <w:bCs/>
      <w:sz w:val="28"/>
      <w:u w:val="single"/>
    </w:r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cs="Arial"/>
      <w:sz w:val="18"/>
    </w:rPr>
  </w:style>
  <w:style w:type="paragraph" w:styleId="BodyTextIndent">
    <w:name w:val="Body Text Indent"/>
    <w:basedOn w:val="Normal"/>
    <w:pPr>
      <w:ind w:left="720"/>
    </w:pPr>
    <w:rPr>
      <w:rFonts w:cs="Arial"/>
      <w:sz w:val="22"/>
    </w:rPr>
  </w:style>
  <w:style w:type="paragraph" w:styleId="BodyTextIndent2">
    <w:name w:val="Body Text Indent 2"/>
    <w:basedOn w:val="Normal"/>
    <w:pPr>
      <w:ind w:left="663"/>
    </w:pPr>
    <w:rPr>
      <w:rFonts w:cs="Arial"/>
      <w:sz w:val="22"/>
    </w:rPr>
  </w:style>
  <w:style w:type="paragraph" w:styleId="BalloonText">
    <w:name w:val="Balloon Text"/>
    <w:basedOn w:val="Normal"/>
    <w:semiHidden/>
    <w:rsid w:val="001009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115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115A3"/>
    <w:pPr>
      <w:tabs>
        <w:tab w:val="center" w:pos="4153"/>
        <w:tab w:val="right" w:pos="8306"/>
      </w:tabs>
    </w:pPr>
  </w:style>
  <w:style w:type="character" w:customStyle="1" w:styleId="ecarpanini">
    <w:name w:val="ecarpanini"/>
    <w:semiHidden/>
    <w:rsid w:val="00B51674"/>
    <w:rPr>
      <w:rFonts w:ascii="Arial" w:hAnsi="Arial" w:cs="Arial"/>
      <w:color w:val="auto"/>
      <w:sz w:val="20"/>
      <w:szCs w:val="20"/>
    </w:rPr>
  </w:style>
  <w:style w:type="paragraph" w:customStyle="1" w:styleId="section1">
    <w:name w:val="section1"/>
    <w:basedOn w:val="Normal"/>
    <w:rsid w:val="00800421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styleId="CommentReference">
    <w:name w:val="annotation reference"/>
    <w:semiHidden/>
    <w:rsid w:val="00A23535"/>
    <w:rPr>
      <w:sz w:val="16"/>
      <w:szCs w:val="16"/>
    </w:rPr>
  </w:style>
  <w:style w:type="paragraph" w:styleId="CommentText">
    <w:name w:val="annotation text"/>
    <w:basedOn w:val="Normal"/>
    <w:semiHidden/>
    <w:rsid w:val="00A2353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23535"/>
    <w:rPr>
      <w:b/>
      <w:bCs/>
    </w:rPr>
  </w:style>
  <w:style w:type="character" w:styleId="PageNumber">
    <w:name w:val="page number"/>
    <w:basedOn w:val="DefaultParagraphFont"/>
    <w:rsid w:val="00082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Constitution</vt:lpstr>
    </vt:vector>
  </TitlesOfParts>
  <Company>Monmouthshire County Council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Constitution</dc:title>
  <dc:subject/>
  <dc:creator>Authorized User</dc:creator>
  <cp:keywords/>
  <dc:description/>
  <cp:lastModifiedBy>Zara Zubrzycki</cp:lastModifiedBy>
  <cp:revision>2</cp:revision>
  <cp:lastPrinted>2024-05-23T06:18:00Z</cp:lastPrinted>
  <dcterms:created xsi:type="dcterms:W3CDTF">2025-01-24T14:10:00Z</dcterms:created>
  <dcterms:modified xsi:type="dcterms:W3CDTF">2025-01-24T14:10:00Z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A2185116</vt:lpwstr>
  </property>
  <property fmtid="{D5CDD505-2E9C-101B-9397-08002B2CF9AE}" pid="3" name="Objective-Comment">
    <vt:lpwstr/>
  </property>
  <property fmtid="{D5CDD505-2E9C-101B-9397-08002B2CF9AE}" pid="4" name="Objective-CreationStamp">
    <vt:filetime>2009-10-22T23:00:00Z</vt:filetime>
  </property>
  <property fmtid="{D5CDD505-2E9C-101B-9397-08002B2CF9AE}" pid="5" name="Objective-IsApproved">
    <vt:lpwstr>No</vt:lpwstr>
  </property>
  <property fmtid="{D5CDD505-2E9C-101B-9397-08002B2CF9AE}" pid="6" name="Objective-IsPublished">
    <vt:lpwstr>No</vt:lpwstr>
  </property>
  <property fmtid="{D5CDD505-2E9C-101B-9397-08002B2CF9AE}" pid="7" name="Objective-DatePublished">
    <vt:lpwstr/>
  </property>
  <property fmtid="{D5CDD505-2E9C-101B-9397-08002B2CF9AE}" pid="8" name="Objective-ModificationStamp">
    <vt:filetime>2009-10-22T23:00:00Z</vt:filetime>
  </property>
  <property fmtid="{D5CDD505-2E9C-101B-9397-08002B2CF9AE}" pid="9" name="Objective-Owner">
    <vt:lpwstr>Harry Iles</vt:lpwstr>
  </property>
  <property fmtid="{D5CDD505-2E9C-101B-9397-08002B2CF9AE}" pid="10" name="Objective-Path">
    <vt:lpwstr>CeRIS Global Folder:Corporate Services and Charity Information:Team Governance:Cross Cutting Groups, Forums and Offices:Wales Office:Admin:Harry:Small Charity Constitution:</vt:lpwstr>
  </property>
  <property fmtid="{D5CDD505-2E9C-101B-9397-08002B2CF9AE}" pid="11" name="Objective-Parent">
    <vt:lpwstr>Small Charity Constitution</vt:lpwstr>
  </property>
  <property fmtid="{D5CDD505-2E9C-101B-9397-08002B2CF9AE}" pid="12" name="Objective-State">
    <vt:lpwstr>Being Edited</vt:lpwstr>
  </property>
  <property fmtid="{D5CDD505-2E9C-101B-9397-08002B2CF9AE}" pid="13" name="Objective-Title">
    <vt:lpwstr>Small Charities Consititution - (final 3 pages)</vt:lpwstr>
  </property>
  <property fmtid="{D5CDD505-2E9C-101B-9397-08002B2CF9AE}" pid="14" name="Objective-Version">
    <vt:lpwstr>1.1</vt:lpwstr>
  </property>
  <property fmtid="{D5CDD505-2E9C-101B-9397-08002B2CF9AE}" pid="15" name="Objective-VersionComment">
    <vt:lpwstr>Version 2</vt:lpwstr>
  </property>
  <property fmtid="{D5CDD505-2E9C-101B-9397-08002B2CF9AE}" pid="16" name="Objective-VersionNumber">
    <vt:i4>2</vt:i4>
  </property>
  <property fmtid="{D5CDD505-2E9C-101B-9397-08002B2CF9AE}" pid="17" name="Objective-FileNumber">
    <vt:lpwstr>qA339428</vt:lpwstr>
  </property>
  <property fmtid="{D5CDD505-2E9C-101B-9397-08002B2CF9AE}" pid="18" name="Objective-Classification">
    <vt:lpwstr>Not classified</vt:lpwstr>
  </property>
  <property fmtid="{D5CDD505-2E9C-101B-9397-08002B2CF9AE}" pid="19" name="Objective-Caveats">
    <vt:lpwstr/>
  </property>
  <property fmtid="{D5CDD505-2E9C-101B-9397-08002B2CF9AE}" pid="20" name="Objective-Fileplan ID [system]">
    <vt:lpwstr/>
  </property>
  <property fmtid="{D5CDD505-2E9C-101B-9397-08002B2CF9AE}" pid="21" name="Objective-Charity Case Document Sub-Type [system]">
    <vt:lpwstr/>
  </property>
  <property fmtid="{D5CDD505-2E9C-101B-9397-08002B2CF9AE}" pid="22" name="Objective-Title [system]">
    <vt:lpwstr>Small Charities Consititution - (final 3 pages)</vt:lpwstr>
  </property>
  <property fmtid="{D5CDD505-2E9C-101B-9397-08002B2CF9AE}" pid="23" name="Objective-Creator [system]">
    <vt:lpwstr/>
  </property>
  <property fmtid="{D5CDD505-2E9C-101B-9397-08002B2CF9AE}" pid="24" name="Objective-Addressee [system]">
    <vt:lpwstr/>
  </property>
  <property fmtid="{D5CDD505-2E9C-101B-9397-08002B2CF9AE}" pid="25" name="Objective-Date Acquired [system]">
    <vt:lpwstr/>
  </property>
  <property fmtid="{D5CDD505-2E9C-101B-9397-08002B2CF9AE}" pid="26" name="Objective-Decision [system]">
    <vt:lpwstr/>
  </property>
  <property fmtid="{D5CDD505-2E9C-101B-9397-08002B2CF9AE}" pid="27" name="Objective-Advice [system]">
    <vt:lpwstr/>
  </property>
  <property fmtid="{D5CDD505-2E9C-101B-9397-08002B2CF9AE}" pid="28" name="Objective-Complaint [system]">
    <vt:lpwstr/>
  </property>
  <property fmtid="{D5CDD505-2E9C-101B-9397-08002B2CF9AE}" pid="29" name="Objective-Sets Precedent [system]">
    <vt:lpwstr/>
  </property>
  <property fmtid="{D5CDD505-2E9C-101B-9397-08002B2CF9AE}" pid="30" name="Objective-Requesting MP [system]">
    <vt:lpwstr/>
  </property>
  <property fmtid="{D5CDD505-2E9C-101B-9397-08002B2CF9AE}" pid="31" name="Objective-Responsible Officer [system]">
    <vt:lpwstr/>
  </property>
  <property fmtid="{D5CDD505-2E9C-101B-9397-08002B2CF9AE}" pid="32" name="Objective-Language [system]">
    <vt:lpwstr>English</vt:lpwstr>
  </property>
  <property fmtid="{D5CDD505-2E9C-101B-9397-08002B2CF9AE}" pid="33" name="Objective-Classification Expiry Date [system]">
    <vt:lpwstr/>
  </property>
  <property fmtid="{D5CDD505-2E9C-101B-9397-08002B2CF9AE}" pid="34" name="Objective-Disclosability to DPA Data Subject [system]">
    <vt:lpwstr>Yes</vt:lpwstr>
  </property>
  <property fmtid="{D5CDD505-2E9C-101B-9397-08002B2CF9AE}" pid="35" name="Objective-DPA Data Subject Access Exemption [system]">
    <vt:lpwstr/>
  </property>
  <property fmtid="{D5CDD505-2E9C-101B-9397-08002B2CF9AE}" pid="36" name="Objective-FOI Disclosabiltiy Indicator [system]">
    <vt:lpwstr>Yes</vt:lpwstr>
  </property>
  <property fmtid="{D5CDD505-2E9C-101B-9397-08002B2CF9AE}" pid="37" name="Objective-FOI Exemption [system]">
    <vt:lpwstr/>
  </property>
  <property fmtid="{D5CDD505-2E9C-101B-9397-08002B2CF9AE}" pid="38" name="Objective-FOI Disclosability Last Review [system]">
    <vt:lpwstr/>
  </property>
  <property fmtid="{D5CDD505-2E9C-101B-9397-08002B2CF9AE}" pid="39" name="Objective-FOI Release Details [system]">
    <vt:lpwstr/>
  </property>
  <property fmtid="{D5CDD505-2E9C-101B-9397-08002B2CF9AE}" pid="40" name="Objective-FOI Release Date [system]">
    <vt:lpwstr/>
  </property>
  <property fmtid="{D5CDD505-2E9C-101B-9397-08002B2CF9AE}" pid="41" name="Objective-Review Progress Status [system]">
    <vt:lpwstr/>
  </property>
  <property fmtid="{D5CDD505-2E9C-101B-9397-08002B2CF9AE}" pid="42" name="Objective-EIR Disclosabiltiy Indicator [system]">
    <vt:lpwstr>Yes</vt:lpwstr>
  </property>
  <property fmtid="{D5CDD505-2E9C-101B-9397-08002B2CF9AE}" pid="43" name="Objective-EIR Exemption [system]">
    <vt:lpwstr/>
  </property>
  <property fmtid="{D5CDD505-2E9C-101B-9397-08002B2CF9AE}" pid="44" name="Objective-Authorising Statute [system]">
    <vt:lpwstr/>
  </property>
  <property fmtid="{D5CDD505-2E9C-101B-9397-08002B2CF9AE}" pid="45" name="Objective-Personal Data Acquisition Purpose [system]">
    <vt:lpwstr/>
  </property>
  <property fmtid="{D5CDD505-2E9C-101B-9397-08002B2CF9AE}" pid="46" name="Objective-Security Descriptor [system]">
    <vt:lpwstr/>
  </property>
</Properties>
</file>